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proficient in Go, Python, and tools like Kubernetes and Terraform. Passionate about building robust internal systems and enhancing developer workflows to optimize productivity and collaboration in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Ruby, Java,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Helm, OpenShift, Terraform, Kubeflow, Packer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Travis CI, CircleCI, GitHub Actions, GitLab CI, Bamboo, Spinnaker, Flux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Spring, Node.js, Express,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w:t>
      </w:r>
      <w:r w:rsidRPr="00106EA3">
        <w:rPr>
          <w:rFonts w:ascii="Roboto Light" w:eastAsia="Roboto Light" w:hAnsi="Roboto Light" w:cs="Roboto Light"/>
          <w:sz w:val="20"/>
          <w:szCs w:val="20"/>
        </w:rPr>
        <w:t xml:space="preserve"> Git, GitHub, Bitbucket, GitLab, Subversion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internal development tools and robust systems that significantly enhanced engineering team productivity and collaboration across diverse projects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deployment time while improving reliability and visibility throughout the continuous delivery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enhancement of </w:t>
      </w:r>
      <w:r w:rsidRPr="00106EA3">
        <w:rPr>
          <w:rFonts w:ascii="Roboto Light" w:eastAsia="Roboto Light" w:hAnsi="Roboto Light" w:cs="Roboto Light"/>
          <w:b/>
          <w:bCs/>
          <w:sz w:val="20"/>
          <w:szCs w:val="20"/>
        </w:rPr>
        <w:t xml:space="preserve">monorepo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implementing standardized project templates that fostered consistency and efficiency across engineering teams in delivering AI-focused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shared libraries centered around observability, providing granular insights into system performance and improving debugging processes for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requirements, translating them into actionable development tasks that addressed diverse tooling needs for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to bolster visibility and control in </w:t>
      </w:r>
      <w:r w:rsidRPr="00106EA3">
        <w:rPr>
          <w:rFonts w:ascii="Roboto Light" w:eastAsia="Roboto Light" w:hAnsi="Roboto Light" w:cs="Roboto Light"/>
          <w:b/>
          <w:bCs/>
          <w:sz w:val="20"/>
          <w:szCs w:val="20"/>
        </w:rPr>
        <w:t xml:space="preserve">continuous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while assisting engineering teams in adopting best practices for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supported </w:t>
      </w:r>
      <w:r w:rsidRPr="00106EA3">
        <w:rPr>
          <w:rFonts w:ascii="Roboto Light" w:eastAsia="Roboto Light" w:hAnsi="Roboto Light" w:cs="Roboto Light"/>
          <w:b/>
          <w:bCs/>
          <w:sz w:val="20"/>
          <w:szCs w:val="20"/>
        </w:rPr>
        <w:t xml:space="preserve">Terraform 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facilitating better scalability and maintenance of development environments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best practices in developer tool culture, fostering an environment of continuous improvement and technical excellence throughout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engineering teams to enhance their skills related to collaborative tools and advanced programming practices, ensuring alignment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modern development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technology stack utilized across various projects working with AI-driven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evaluations, assessing new promising tools and methodologies, ensuring the team remained at the forefront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w:t>
      </w:r>
      <w:r w:rsidRPr="00106EA3">
        <w:rPr>
          <w:rFonts w:ascii="Roboto Light" w:eastAsia="Roboto Light" w:hAnsi="Roboto Light" w:cs="Roboto Light"/>
          <w:b/>
          <w:bCs/>
          <w:sz w:val="20"/>
          <w:szCs w:val="20"/>
        </w:rPr>
        <w:t xml:space="preserve">open-source contributions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team members in developing tools that enhanced internal productivity and fostered community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 monitor system performance and diagnose issues, ensuring minimal downtime and an optimal development experience for all engineers involved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tooling solutions for collaborative work across geographically distributed teams, increasing teamwork efficiency and real-time communication in various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industry trends in software engineering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stay relevant and bring innovative solutions to the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major software development projects by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and design patterns for maintainable code across diverse engineering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deliver high-quality software solutions, participating in daily stand-ups, sprint planning, and retrospective meetings to continually improve development processes and team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versatile applications with comprehensive user interfaces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strong focus on user experience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legacy systems to cloud-native architectures, enhancing scalability and performance while reducing operational costs and technical debt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smooth data flow and interoperability between systems, enhancing overall application functionality and user engagement through improved back-end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technical documentation, ensuring high maintainability and providing thorough guidance to new and existing team members on software usage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provided constructive feedback to peers, promoting a culture of code quality and continuous improvement within the software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and collaborative testing sessions, promoting consistency across different stages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to diagnose and resolve application issues, applying strong analytical skills and innovative thinking to enhance software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focusing on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their integration within projects where relevant, fostering an innovative mindset within the software development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versioning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changes and documentation were properly archived and integrated into the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software performance post-deployment, leveraging application performance management tools to identify bottlenecks and enhance system efficiency collaboratively.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