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Skilled in PHP, Apache Kafka, and Cloudflare, with a strong focus on RESTful API design and serverless architecture solutions. Adept at collaborating with cross-functional teams to ensure high-quality deliverables and architectural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Cloudflare Workers,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gRPC, SOAP,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high availability and performance by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enhancing communication across departments to drive effective development cycles and deliver 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dependencies and scheduling tasks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consumers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manage large data volumes with proven reliability and efficiency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by actively monitoring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consumer lags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robust retry mechanisms for improved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Cloudflare’s serverless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edge computing solutions that improved app performance and reduced latency in retrieving and serving API requests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back-end ecosystems, performing optimizations on service interactions to improve throughput and resource efficiency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discussions, contributing insights and recommendations that foster team collaboration and reinforce systemic design principles promoting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 for quality assurance, being proactive in debugging and optimizing existing systems to meet evolving security standards and robust functionality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APIs, workflows, and interactions with a clear focus on creating informative and accessible resources for future team training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empowering them with knowledge about the tech stack while fostering a culture of continuous improvement in software development manageability.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and database optimizations to enhance application performance and resource management within the back-end architecture, leading to more responsive applications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performance tuning of applications through collaborative problem-solving efforts, ensuring sustained system health and reliability through their usage of modern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priorities, demonstrating flexibility and problem-solving capabilities, which contributed to project success and timely deliverables across multiple initiatives simultaneously.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system interactions that serves as a reference for current and future developers, ensuring that knowledge of complex processes is preserved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strategic planning of architectural designs for incoming projects, effectively contributing to the long-term vision of technology adoption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security and performance optimization while enhancing system integration capabilities with external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ensured consistent environments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maintaining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shortened deployment times and improved code integration workflows for ongoing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focusing on efficient event-driven systems to create scalable applications that can dynamically respond to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involved writing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software quality and reliability prior to deployment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ensure alignment between developers and product management, yielding solutions that met both technical performance and user experience objectives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within applications to provide insights into system behavior and performance, allowing real-time analytics and proactive troubleshooting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storage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construct reliable and performant data management solutions that partnered with back-end systems for effective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response times through the implementation of strategic caching layers, facilitating data access speed while minimizing loads on core database systems in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Attained comprehensive knowledge of various programming frameworks, leading to a rapid adaptation to new project demands and more efficient use of team skills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coding standards and best practices throughout the development team, leading to improved code quality as well as reducing technical debt within existing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through onboarding sessions, equipping them with knowledge of the tech stack and fostering a culture of learning and team collaboration that thrives on shared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