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Proficient in analyzing user requirements, designing optimized systems, and implementing robust solutions using Salesforce, SQL Server, and ETL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SQL, HTML/CSS,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Salesforce, React, Node.js, Express.js, Django, Spring,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Server, NoSQL, ETL, Tableau, Data Warehousing,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API development, Middleware, MuleSoft, Informatica, Zapier, RESTful Services,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Visual Studio, Jira, Continuous Integration/Deployment, Docker, Kubernetes,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Salesforce Cloud, Google Cloud, Heroku, Microsoft Azure DevOps,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advanced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and automations, improving system usability and enhancing the learner experience across the Division of Continuing Studies at the University of Wisconsin–Madison.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business needs and translate requirements into functional and technical specifications for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transformation workflows and performed schema management within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prepare datasets for analytics and reporting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downstream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regarding system architecture and integration processes, ensuring knowledge transfer and facilitating future enhancements within the CRM platform and related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integrations among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third-party applications, continuously monitoring performance and diagnosing integration issues to ensure stability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Extracted insights through comprehensive data analysis from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reporting tools, facilitating data-driven decision-making for project stakeholders and improving overall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implementation of test plans for new features 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quality assurance and compliance with established application architecture standards across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users and stakeholders on new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empowering teams and enhancing their technical proficiency in utilizing CRM solutions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scripts and automation processes leveraging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language to streamline operations and improve system functionalities in alignment with evolving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guidance on best practices surrounding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administration, acting as a resource for junior developers and fostering a culture of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vendor evaluations and selection processes for third-party software solutions, presenting findings and recommendations that align with organizational goals and technical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communication and collaboration amongst teams through regular updates and progress reports on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ensuring all stakeholders remain informed and engaged 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interpreted technical requirements for system upgrades, leading the development of detailed specifications that facilitated improved integration and alignment of diverse systems across the institution.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strategy for CRM development, helping to align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with long-term business goals and objectives of the Division of Continuing Studies.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continuous improvement methods, adapting to industry trends and advancements in technology to enhance personal performance and the quality of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delivered.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user requirements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delivering customized software solutions on time and contributing to an agile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integrations between enterprise applications, utilizing industry-standard APIs and middleware tools to enhance inter-system workflows and business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to design new features and improve existing applications, focusing on user experience and leveraging front-end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technologies like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robust data models and schema to support enterprise applications, optimizing performance and enhancing scalability in cloud-based environments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 and workflows comprehensively, ensuring that technical specifications are clear and accessible for current and future project teams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best practice discussions, fostering a culture of quality and continuous learning among peers and junior developers 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deployment pipelines and CI/CD methodologies to reduce the release cycles and improve the frequency of software updates delivered to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diagnosing issues, and providing optimized solutions to enhance application responsiveness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Steered initiatives for application migration to cloud platforms, allowing for resilience, scalability, and improved user accessibility and collaboration across remote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as a primary technical contact for major client projects, ensuring effective communication and facilitating user satisfaction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support mobile applications, bolstering connectivity between front-end users and back-end services while prioritizing security and performance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on best practices in software development and coding standards, ensuring alignment with Microsoft's engineering objectives and principles.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