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innovative software solutions for web and mobile applications. Adept at architecting scalable backend systems and collaborating with multidisciplinary teams to enhance productivity and achieve business goals. Strong expertise in optimizing software lifecycle processes while ensuring robust performance, security, and quality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Flask, Django, Spring Boot, Node.js, React,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SQLite, Oracle,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Jenkins, Ansible,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Scrum, RESTful APIs, GraphQL, Microservices, Unit Testing, TDD,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numerous high-quality software solutions aimed at addressing real-world problems, leveraging industry best practices and adopting a mindset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software performance and reliability, ensuring user needs are met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systems on a cutting-edge eCommerce platform,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an emphasis on scalable architecture and system integration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managed complete feature sets and substantial portions of the application codebase, prioritizing modularity and maintainability, which facilitated easier updates and contributed to a collaborative environment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data scientists, and business leaders to understand requirements and transform them into efficient technical solutions, enhancing stakeholder engagement and satisfaction through regular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Pushed engineering skills to new heights by tackling complex projects requiring innovative problem-solving abilities, actively seeking out collaboration with experienced engineers to explore new technologies and methodologies for optimized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scalable architecture solutions, ensuring system reliability and performance under varying load conditions while implementing monitoring tools to preemptively identify bottlenecks and issues in the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which improved overall productivity through regular sprints and adherence to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accountability and responsiveness to 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rigorous peer-reviews, automated testing practices, and continuous integration processes, thus instilling confidence in deployments and minimizing potential issues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 development cycles, emphasizing data protection and user privacy through consistent evaluation and incorporation of secure programming standards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for feedback on the eCommerce platform, using insights gathered to iterate on existing features and drive enhancements aligning with user expectations and market trends, thereby increasing platform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analysis techniques to derive insights from user interactions and transactions, leveraging them to refine product offerings and systematically enhance the user experience based on empirical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uplift team members' technical skills, focusing on newly adopted tools and best practices, consequently fostering a knowledge-sharing culture that accelerated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junior engineers on project tasks, cultivating their technical abilities and integrating them into project workflows, thus nurturing future industry talent while promoting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services to integrate into the product ecosystem, running performance assessments and validating their functionality to align with project goals in developing a comprehensive solution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 sessions that encouraged innovative brainstorming and cross-team discussions, resulting in unique solutions for complex challenges encountered during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as a member of a dynamic engineering team, focusing predominantly on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technologies and adopting emerging industry practices to stay ahead in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testing approaches, including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high software quality while reducing bugs and enhancing user satisfaction through reliable and consistent software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with product and design stakeholders, demonstrating an ability to translate complex requirements into functional specifications and deliver projects that exceeded expectations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architectures, implementing services that enhanced operational efficiency and reduced infrastructural overhead while introducing supportive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establishing protocols for continuous integration and deployment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delivery pipelines that ensured rapid and effective responses to dynamic market needs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internal and external stakeholders, ensuring robust data exchange and system integrations that adhered to best practices for performance and reliability, while also providing operational support during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evaluation of development processes led to strategic improvements in team performance, driving the adoption of better tools, such as version control and collaboration platforms, to streamline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both technical proficiencies and soft skills, thereby enhancing overall team capabilities and promoting a strong learning environment within the organization, leading to increased employee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insights, building strong relationships that contributed towards collaborative problem-solving and increased project buy-in from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build enterprise-level applications focused on enhancing user engagement, ensuring that software solutions aligned seamlessly with client expectations and overall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sessions within the engineering community, exchanging concepts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system architecture, ultimately cultivating a collaborative and forward-thinking environment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performance tuning and optimization exercises that identified areas for application performance improvements, which ensured a high-quality user experience and maintained service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