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comprehensive experience in software development, particularly in web and mobile applications. Highly adept at designing and developing sophisticated systems to enhance user experience and operational efficiency. Proficient in managing the full software development lifecycle with expertise in TypeScript, Postgres, React, and a solid understanding of tax automation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React, Node.js, Express.js,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Testing/CI:</w:t>
      </w:r>
      <w:r w:rsidRPr="00106EA3">
        <w:rPr>
          <w:rFonts w:ascii="Roboto Light" w:eastAsia="Roboto Light" w:hAnsi="Roboto Light" w:cs="Roboto Light"/>
          <w:sz w:val="20"/>
          <w:szCs w:val="20"/>
        </w:rPr>
        <w:t xml:space="preserve"> Jest, Mocha, Chai, Cypress,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systems that facilitated seamless tax compliance and transaction management for our clients' applications, enhancing their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features in the company's digital tax platform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addressing customer pain points while ensuring high performance and responsiveness of web applications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resolved critical bugs in existing software,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data analysis, ultimately contributing to improved system reliability and an enhanced customer experience within our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API endpoints and backend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with third-party payment systems, simplifying tax calculations for diverse global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refactor of legacy code, minimizing technical debt and improving the maintainability of the application by employing modern frameworks and practices while mentoring junior developers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in software development to foster a culture of collaboration and continuous improvement within the engineering team, enhancing overall product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incorporate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workflows and validating application functionalities before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providing insights into project timelines and technical feasibility, which helped the team meet crucial deadlines while maintaining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to facilitate knowledge sharing and onboarding processes within the team, promoting scalability and continuity of key projects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customer support teams to troubleshoot and resolve technical issues, ensuring that clients received timely and effective solutions that enhanced user satisfaction with minimal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track performance metrics indicative of system health, utilizing data to inform decision-making processes and enhance system architectures for better responsiveness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development environment, contributing to iterative product improvements that reflect changing customer needs and technical advancements in the field of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and workshops focused on innovative tax automation solutions, fostering a continuous learning environment and keeping the team updated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deploying applications and managing data resources, enhancing the scalability and performance of our tax automation platform to accommodate growing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gather requirements, translating complex business needs into functional technical specifications that guided the software development lifecycle, ensuring customer-centric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object-oriented programming principles to enhance system reuse and maintainability, while collaborating on the front end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end-to-end software development life cycle, beginning from initial requirement analysis to deployment, ensuring software solutions meet business needs,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produce visually engaging dashboards and reports using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abstract client requirements into functional designs that optimized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RESTful APIs that adhered to industry standards and best practices, enhancing data integrity and user authentication processes, significantly improving user satisfaction and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rituals, contributing to daily stand-ups and sprint planning meetings, which ensured alignment among team members and facilitated timely delivery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modern frameworks and libraries including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interfaces that delivered seamless user interactions across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Spent significant time in code debugging and validation processes using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adherence to established coding standards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improving CI/CD pipelines with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to enhance workflow efficiency and reduce potential errors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insights and experiences relating to efficient coding practices and software architecture principles, nurturing talent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on applications, employing tuning techniques and optimizations that resulted in enhanced application efficiency and reduced load times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technical specifications and design documents for applications developed, aiding future maintenance and system upgrades based on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QA teams to oversee and validate application testing phases, ensuring all features were thoroughly tested against specifications before release.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