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Development Engineer with over 11 years of experience in software development, specializing in C#, web and mobile applications. Proven track record of improving product functionality through innovative engineering solutions. Strong expertise in regulatory compliance within the medical device industry, ensuring quality, safety, and reliability through meticulous software development and collaboration with cross-functional teams. Highly adept in cybersecurity best practices, maintaining compliance with FDA QSR, ISO 13485, and IEC 60601.</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JavaScript, SQL, HTML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ASP.NET, Entity Framework, Django, jQuery,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Git, Jenkins,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w:t>
      </w:r>
      <w:r w:rsidRPr="00106EA3">
        <w:rPr>
          <w:rFonts w:ascii="Roboto Light" w:eastAsia="Roboto Light" w:hAnsi="Roboto Light" w:cs="Roboto Light"/>
          <w:sz w:val="20"/>
          <w:szCs w:val="20"/>
        </w:rPr>
        <w:t xml:space="preserve"> JUnit, NUnit, Selenium, Postman, TestRail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Regulatory Compliance:</w:t>
      </w:r>
      <w:r w:rsidRPr="00106EA3">
        <w:rPr>
          <w:rFonts w:ascii="Roboto Light" w:eastAsia="Roboto Light" w:hAnsi="Roboto Light" w:cs="Roboto Light"/>
          <w:sz w:val="20"/>
          <w:szCs w:val="20"/>
        </w:rPr>
        <w:t xml:space="preserve"> ISO 14971, IEC 62304, FDA QSR, NIST SP 800, Cybersecurity Practices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AWS, Google Cloud, Heroku,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critical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updates for manufacturing test systems, enhancing product reliability while ensuring compliance with </w:t>
      </w:r>
      <w:r w:rsidRPr="00106EA3">
        <w:rPr>
          <w:rFonts w:ascii="Roboto Light" w:eastAsia="Roboto Light" w:hAnsi="Roboto Light" w:cs="Roboto Light"/>
          <w:b/>
          <w:bCs/>
          <w:sz w:val="20"/>
          <w:szCs w:val="20"/>
        </w:rPr>
        <w:t xml:space="preserve">FDA QSR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embedded firmware engineers to implement innovative solutions aimed at improving product yield, throughput, and overall reliability across all released </w:t>
      </w:r>
      <w:r w:rsidRPr="00106EA3">
        <w:rPr>
          <w:rFonts w:ascii="Roboto Light" w:eastAsia="Roboto Light" w:hAnsi="Roboto Light" w:cs="Roboto Light"/>
          <w:b/>
          <w:bCs/>
          <w:sz w:val="20"/>
          <w:szCs w:val="20"/>
        </w:rPr>
        <w:t xml:space="preserve">medical devices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and managed </w:t>
      </w:r>
      <w:r w:rsidRPr="00106EA3">
        <w:rPr>
          <w:rFonts w:ascii="Roboto Light" w:eastAsia="Roboto Light" w:hAnsi="Roboto Light" w:cs="Roboto Light"/>
          <w:b/>
          <w:bCs/>
          <w:sz w:val="20"/>
          <w:szCs w:val="20"/>
        </w:rPr>
        <w:t xml:space="preserve">bug fixes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feature enhancements for existing manufacturing test fixtures while adhering to established design control processes, focusing on </w:t>
      </w:r>
      <w:r w:rsidRPr="00106EA3">
        <w:rPr>
          <w:rFonts w:ascii="Roboto Light" w:eastAsia="Roboto Light" w:hAnsi="Roboto Light" w:cs="Roboto Light"/>
          <w:b/>
          <w:bCs/>
          <w:sz w:val="20"/>
          <w:szCs w:val="20"/>
        </w:rPr>
        <w:t xml:space="preserve">quality assurance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enforced security protocols throughout the software development lifecycle, integrating best practices for </w:t>
      </w:r>
      <w:r w:rsidRPr="00106EA3">
        <w:rPr>
          <w:rFonts w:ascii="Roboto Light" w:eastAsia="Roboto Light" w:hAnsi="Roboto Light" w:cs="Roboto Light"/>
          <w:b/>
          <w:bCs/>
          <w:sz w:val="20"/>
          <w:szCs w:val="20"/>
        </w:rPr>
        <w:t xml:space="preserve">cybersecurity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conducting thorough vulnerability assessments for manufacturing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product maintenance and managed software risks by assessing vulnerability patches and continuously ensuring effective risk controls were maintained after changes. Secure infrastructure was a priority.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structured root cause analyses for software failure incidents, implementing corrective actions to ensure compliance with operational standards while enhancing </w:t>
      </w:r>
      <w:r w:rsidRPr="00106EA3">
        <w:rPr>
          <w:rFonts w:ascii="Roboto Light" w:eastAsia="Roboto Light" w:hAnsi="Roboto Light" w:cs="Roboto Light"/>
          <w:b/>
          <w:bCs/>
          <w:sz w:val="20"/>
          <w:szCs w:val="20"/>
        </w:rPr>
        <w:t xml:space="preserve">product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including Hardware, Quality, and Regulatory to execute product changes with minimal disruption, showcasing strong collaborative skills and adaptability for timely problem resolution.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 plans and executed </w:t>
      </w:r>
      <w:r w:rsidRPr="00106EA3">
        <w:rPr>
          <w:rFonts w:ascii="Roboto Light" w:eastAsia="Roboto Light" w:hAnsi="Roboto Light" w:cs="Roboto Light"/>
          <w:b/>
          <w:bCs/>
          <w:sz w:val="20"/>
          <w:szCs w:val="20"/>
        </w:rPr>
        <w:t xml:space="preserve">functional test scripts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software testing, resulting in optimized testing workflows and decreased time to market for software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software configurations, requirements, and updates to ensure traceability and compliance with regulatory standards in the medical device field.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cybersecurity framework development by integrating </w:t>
      </w:r>
      <w:r w:rsidRPr="00106EA3">
        <w:rPr>
          <w:rFonts w:ascii="Roboto Light" w:eastAsia="Roboto Light" w:hAnsi="Roboto Light" w:cs="Roboto Light"/>
          <w:b/>
          <w:bCs/>
          <w:sz w:val="20"/>
          <w:szCs w:val="20"/>
        </w:rPr>
        <w:t xml:space="preserve">Multi-Factor Authentication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identity management protocols in </w:t>
      </w:r>
      <w:r w:rsidRPr="00106EA3">
        <w:rPr>
          <w:rFonts w:ascii="Roboto Light" w:eastAsia="Roboto Light" w:hAnsi="Roboto Light" w:cs="Roboto Light"/>
          <w:b/>
          <w:bCs/>
          <w:sz w:val="20"/>
          <w:szCs w:val="20"/>
        </w:rPr>
        <w:t xml:space="preserve">manufacturing software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security measures were in place.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initiatives by evaluating the software's software lifecycle, identifying areas for enhancement, and successfully implementing quality-driven changes to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discussions with engineers and stakeholders to identify issues and develop actionable solutions for product lifecycle challenges, emphasizing collaboration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configuration management practices using </w:t>
      </w:r>
      <w:r w:rsidRPr="00106EA3">
        <w:rPr>
          <w:rFonts w:ascii="Roboto Light" w:eastAsia="Roboto Light" w:hAnsi="Roboto Light" w:cs="Roboto Light"/>
          <w:b/>
          <w:bCs/>
          <w:sz w:val="20"/>
          <w:szCs w:val="20"/>
        </w:rPr>
        <w:t xml:space="preserve">DHF/DMR updates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that all documentation was complete and easily accessible for future audits and assessments.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and mentorship for junior engineers on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software development lifecycle processes and compliance regulations, fostering an environment of continuous learning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third-party components to maintain alignment with updated guidance for software compliance, ensuring that all software components adhered to security protocols and industry standards.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scalable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contributed to the implementation of microservices to enhance system performance and maintainability across diverse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provide software solutions for consumer-facing applications, incorporating user feedback to iterate and improve application usability quickly and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backend systems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APIs to connect various components, ensuring seamless data exchange and functionality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team discussions, fostering a culture of knowledge sharing and promoting adherence to coding standards and software engineering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code reliability significantly while reducing the time required for manual testing procedures across all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managed cloud services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and provide scalable backend infrastructure, ensuring high availability and redundancy for customer-facing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significantly improving build efficiency and reducing time to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technical documentation and specifications for software architecture, facilitating better communication among team members and ensuring clarity in project goals and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establishment of a comprehensive project management system using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project transparency and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tracked software performance metrics to identify areas for improvement, implementing changes that increased overall application responsiveness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exceptional customer support by troubleshooting software-related issues and effectively communicating solutions, thereby enhancing the overall user experience and client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for secure coding and compliance with regulatory standards in software development to ensure quality and reliability are maintained.</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