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DevOps, SQL, and JVM/Java tools, with a track record of successful deployments and application performance enhancement.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TypeScript,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Express,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Terraform, Azure DevOps,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 Server, Redis, Elasticsearch, Apache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AppDynamics, New Relic, Prometheus, Grafana, Dynatrace, Checkly, Sentry,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Enterprise Application teams by maintaining and deploying current versions to Non-Production Environments while ensuring minimal disruption to ongoing operations and maximizing team collaboration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modified deployments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maintained scheduled pipelines, and handled Ad-Hoc deployments to meet immediate operational requirements, responding effectively to project team needs for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Verified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for success rates, diligently notifying relevant teams of any failures while leveraging collaborative problem-solving techniques to ensure swift resolutions and optimal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enhancements needed for Non-Production Environments by analyzing resources and system performance, providing actionable recommendations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JVM 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allocations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line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for special projects, aligning technological assessments with business objectives and optimizing workflows through adapting innovative tools and methodologies in resource management and system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flow between environments, utilizing various monitoring tools to recommend performance improvements and ensure that systems run at their most efficient level, enhancing user satisfaction dramatically.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working relationships with Application Teams and IT personnel to foster an inclusive environment that promotes knowledge sharing and enhances project outcomes through unified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 to medium complexity projects, steering teams towards successful completion while mentoring Associate and Intermediate Developers to cultivate their skills and enhance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time and resource estimates for management through detailed analysis of project requirements and careful accounting for potential risks and limitations within system architecture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department documentation to reflect changing processes and technologies while ensuring compliance with industry standards and practices, thereby increasing overall operational transparency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ensure all team members are aligned with best practices in software deployment, supporting ongoing education initiatives and enhancing the team’s technical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managing additional responsibilities such as night call requirements and extended hours for urgent project timelines, showcasing commitment to team success in critical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system analysis and enhancement efforts for existing systems while continuously seeking opportunities for innovative solutions that align with strategic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system design for new initiatives, leveraging cutting-edge technologies and methodologies to capture existing challenges and outline forward-looking enhancements that benefit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regular and predictable attendance to ensure availability during critical phases of deployment and project delivery, reinforcing the team's stability and reliability in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maintainability while continuously integrating user feedback into the software development lifecycle for better end-user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resources effectively and optimizing code for cloud environments to ensure high availability and performance under varying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automatic builds and deployments, which significantly reduced time-to-market for new features while increasing overall product quality through rigorous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metrics, analyze performance bottlenecks, and develop strategies for improvement based on data-driven insights, enhancing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 sessions, to promote a culture of continuous improvement and adaptability within the development team, ensuring alignment with business priorities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best practices for testing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quality assurance measures and minimizing defects in released software variations.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coding standards and best practices while fostering a culture of mentorship and professional development among junior developers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following industry standards to facilitate seamless integration between frontend and backend services while focusing on high performance and security protocols to protect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 design and optimization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solutions tailored for high-traffic applications, minimizing latency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and user manuals for complex systems, ensuring clarity for future developers and end-users alike, which enhanced usability and streamlined onboarding processes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transfer sessions to enhance team capabilities and ensure continuity in project initiatives, contributing to a collaborative environment with an emphasis on skill growth and shared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discuss project status, gather requirements, and adjust project goals, showcasing strong interpersonal skills and a commitment to achieving shared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