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Architect with 11 years of experience in software development, specializing in the design and implementation of scalable web and mobile applications using cloud-native technologies. Proven expertise in AWS, Python, C#, and TypeScript with a focus on delivering high-quality, maintainable code that supports business objectives. Adept at leading cross-functional teams, mentoring engineers, and driving best practices in software architecture and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C#, Java, TypeScript, JavaScript,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Django, Flask, Spring, Node.js,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DynamoDB, MariaDB,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GitHub, Bitbucket, JIRA, Confluence, Figma, WebStorm,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complex, distributed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reliability while reducing technical debt significantly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engineering teams to enhance software design principles, embracing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promoting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code quality, deployment strategies, and documentation for seamless project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design reviews and technical assessments to ensure adherence to architecture standards and to improve team performance, fostering a culture of continuous improvement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lifetime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business leaders to define non-functional requirements, translating high-level business goals into actionable and efficient technical designs that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troubleshooting and resolving architectural bottlenecks, proactively identifying solutions to maintain system performance and addressing critical issues efficiently during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around security and compliance best practices,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into the development lifecycle while continuously monitoring for vulnerabilities within the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architectural patterns within the organization, streamlining communications around complex system integrations and ensuring the longevity and maintainability of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frequent deployment of applications and microservices, significantly increasing release speed and reducing time to market for new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communication between services while maintaining clean and efficient interaction layers throughout application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modern and responsive user interfaces that cater to diverse user needs and accessibility standards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and engaged with end users to gather feedback, iteratively refining applications to enhance user satisfaction and product evolution based on real-world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architectural documentation and design specifications for scalable solutions, which serve as reference points for the engineering teams and ensure consistent adherence to technology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with stakeholders across teams to align technical vision and business goals while providing guidance and clarity on development challenges and opportunities for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collaboration and agility within teams by leading workshops and training sessions on software engineering and architecture principles, facilitating professional growth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introduced emerging technologies related to video delivery and cloud computing that positively impacted the architectural framework and fostered innovation in product features.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integration with existing systems, enhancing data processing capabilities while maintaining performance metrics in high-load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product features in an agile manner, ensuring quick delivery while adhering to best coding practices, which resulted in high customer satisfaction scores.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and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performance improvements and ensuring data integrity across various applications in the portfolio.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improve overall code quality and promote knowledge sharing among team members, leading to enhanced team productivity and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define requirements and develop scalable solutions that addressed user needs and drove engagement on critical projects, showcasing creativity and problem-solving skills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in the development process, owning sprint planning and retrospectives while promoting transparent communication among team members and stakeholders for more efficient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legacy systems through modernization strategies that reduced technical debt while improving functionalities and preparing the codebase for future enhancements and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establish monitoring and alerting mechanisms that ensure system reliability and swift issue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code coverage and robustness of applications while reducing post-deployment issues and elevating quality assurance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and design discussions, contributing insights and strategies for system improvements based on technical expertise and industry best practices to reinforce team alignment and direction.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establishing a centralized logging and monitoring solution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(Elasticsearch, Logstash, and Kibana), which enhanced visibility into application performance and operational metrics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sharing by conducting presentations on modern web technologies and best practices, nurturing a culture of learning and innovation throughout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