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Architect with 11 years of software development expertise specializing in creating and delivering high-performance, secure, and scalable solutions for web and mobile applications using modern technologies. Proven ability to lead architectural design initiatives that meet strategic business objectives while ensuring compliance with security and ethical standards. Strong collaborator in Agile environments, dedicated to mentoring and fostering innovation among development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TypeScript, Python, JavaScript,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Node.js, React, Angular,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Server, Snowflake, PostgreSQL, MongoDB, ETL/ELT,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OAuth, SAML, Webhooks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and implementation of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high-quality performance across multiple platforms while constantly adapting to new evolving industry standards and technologies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Enterprise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define cross-functional requirements and ensure optimal integration of features within a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leading to enhanced project outcomes and timely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scalable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Machine Learning components, optimized for </w:t>
      </w:r>
      <w:r w:rsidRPr="00106EA3">
        <w:rPr>
          <w:rFonts w:ascii="Roboto Light" w:eastAsia="Roboto Light" w:hAnsi="Roboto Light" w:cs="Roboto Light"/>
          <w:b/>
          <w:bCs/>
          <w:sz w:val="20"/>
          <w:szCs w:val="20"/>
        </w:rPr>
        <w:t xml:space="preserve">SaaS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significant improvements in customer engagement and satisfaction through innovative feature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while enhancing their understanding of design patterns and the implementation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secure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compliant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by adhering to standards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customer data protection is prioritized in every phase of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research and proof of concept studies on emerging technologies, evaluating their feasibility within current systems and documenting findings to guide future architectural directions.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stakeholders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high-level strategic discussions to align on technical vision and roadmap, ultimately driving cross-departmental collaboration and achieving project milestones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encryption and access management protocols, collaborating with cybersecurity teams to enforce compliance policies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libraries to enhance application reporting features, leading to improvements in analytics capabilities and real-time data access for business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cross-functional teams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Lean principles, promoting iterative development practices that facilitate rapid responses to changing requirements and foster innovation amongst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architectural discussions to ensure adherence to best practices, significantly increasing code quality and maintainability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architectural decisions and technical standards, promoting transparency and knowledge sharing among the engineering team and ensuring consistent practices are adopted.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modularity of applications, reducing deployment times and facilitating independent service updates within a </w:t>
      </w:r>
      <w:r w:rsidRPr="00106EA3">
        <w:rPr>
          <w:rFonts w:ascii="Roboto Light" w:eastAsia="Roboto Light" w:hAnsi="Roboto Light" w:cs="Roboto Light"/>
          <w:b/>
          <w:bCs/>
          <w:sz w:val="20"/>
          <w:szCs w:val="20"/>
        </w:rPr>
        <w:t xml:space="preserve">multi-tenant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Business Analysts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user stories and refine acceptance criteria, ensuring that delivered solutions perfectly fit business needs and expectations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workshops with diverse internal and external teams to drive consensus on design principles, resulting in uniformly adopted methodologies that emphasize quality and maintainability.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solid understanding of </w:t>
      </w:r>
      <w:r w:rsidRPr="00106EA3">
        <w:rPr>
          <w:rFonts w:ascii="Roboto Light" w:eastAsia="Roboto Light" w:hAnsi="Roboto Light" w:cs="Roboto Light"/>
          <w:b/>
          <w:bCs/>
          <w:sz w:val="20"/>
          <w:szCs w:val="20"/>
        </w:rPr>
        <w:t xml:space="preserve">Full-Stack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involving all layers of the application, from databases to user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with various third-party services to enhance application capabilities, focusing on scalability and maintainability issues that aid in long-term project success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 teams to implement new features and troubleshoot intricate bugs, ensuring that issues were resolved swiftly and met users' needs effectively while maintaining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legacy applications, transitioning to a more modern architecture and ensuring essential information was readily accessible for future development needs and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enhancing existing software solutions by introducing modern design patterns and architectural principles focusing on maintainability as key outcomes of the overhaul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ceremonies while facilitating daily stand-ups, thereby fostering team collaboration and enhancing project visibility through consistent communication amongst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unit, integration, and performance testing using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software releases with minimal post-deployment failures, securing application reliability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database schemas and optimized queries to increase performance of data retrieval processes, leading to user experience improvements across numerous applications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creating efficient deployment environments that streamlined development workflows and reduced resource consumption on cloud providers.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industry best practices and compliance requirements throughout the software development lifecycle to protect client data and maintain client trust during all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cross-functional teams and stakeholders to gather requirements and translate them into technical specifications, bridging the gap between business and development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mentor teammates on best practices for software development, focusing on code quality and teamwork to promote a culture of excellence and accountability.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