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Architect with over 11 years in software development, specializing in web and mobile applications. Proven expertise in Python, Node.js, and Java, with a strong focus on cloud architectures and innovative solutions for diverse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Java, JavaScript, C#, Go,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Cloud, DigitalOcean,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Event-Driven, Domain-Driven Design, Monolithic-to-Microservices migration, API-first Design, SOA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Kafka, RabbitMQ,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Terraform, CI/CD, Ansible, Git, API Security,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the design and development of enterprise-level architectures for complex solutions across multiple domains, enhancing system performance and scalability while aligning with business objectives and stakeholder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engaging pre-sales activities to propose technical solutions that appropriately addressed client needs, utilizing a deep understanding of market trends and emerging technologies for impactful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modern software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streamline and optimize cloud-based, hybrid, and on-premises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executed numerous proof-of-concept (PoC) projects, evaluating emerging technologies to validate architectural choices, and transforming innovative ideas into workable, scalable solutions for diverse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cross-functional delivery teams in adopting best practices for software design, security, and performance, fostering an environment of continuous learning and improvement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multi-domain architectures spanning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industry security standards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 teams to design innovative, scalable, secure, and high-performance solutions, enhancing system reliability and user satisfaction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industry trends, driving innovation and strategic decision-making within the company to ensure competitiveness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company as a thought leader in technical discussions during client meetings and industry events, showcasing deep knowledge and establishing strong partnerships with key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strategies that aligned technological advancement with client business goals, ensuring high-impact project delivery and strengthening relationships through ongoing support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partnerships with technology vendors to remain ahead of industry shifts and optimize the driving factors that influence enterprise architecture development within client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and community building to strengthen the technical foundation of the organization, encouraging cross-pollination of skilled resources across projects and teams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documentation and architectural diagrams to communicate designs effectively, ensuring that all team members were aligned with project objectives and methodologies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and quality assurance practices throughout the development cycle, ensuring that all deliverables met stringent quality standards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best practices for secure coding, DevOps methodologies, and cloud infrastructure, fostering a culture of security and innovation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efficiency by employing architectural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lead projects focused on creating scalable and reliable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best practices for cloud security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extract and clarify requirements, translating them into technical specifications that guided development efforts and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client-facing discussions to present architectural solutions, demonstrating an understanding of business goals and providing insights into the technical capabilities of proposed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architecture discussions,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data retrieval mechanisms and manage larger datasets effectively, ensuring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improving software deployment cycles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development and release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build scalable applications with reduced operational overhead, focusing on performance and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security protocols throughout the software development lifecycle, implementing procedures to protect sensitive data and maintain system integrity during 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architectural best practices while promoting a culture of knowledge sharing and continuous professional development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offering constructive feedback and ensuring adherence to coding standards and best practices to enhance code quality and maintainability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system monitoring and incident response processes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proactive resolution of issues within applications deployed on cloud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secure user authentication and authorization processes alongside backend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