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&amp; Controls Engineer with over 11 years of experience in software development, focusing on control systems, PLC programming, and SCADA solutions for energy storage applications. Proven record of designing and implementing high-performance control strategies to ensure reliable and efficient operation. Specializes in collaborating across engineering teams and interfacing with clients to deliver innovative solutions that adhere to safety and regulatory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 JavaScript, Bash, PL/SQL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Control Systems &amp; Automation:</w:t>
      </w:r>
      <w:r w:rsidRPr="00106EA3">
        <w:rPr>
          <w:rFonts w:ascii="Roboto Light" w:eastAsia="Roboto Light" w:hAnsi="Roboto Light" w:cs="Roboto Light"/>
          <w:sz w:val="20"/>
          <w:szCs w:val="20"/>
        </w:rPr>
        <w:t xml:space="preserve"> PLC, SCADA, HMI, Siemens TIA Portal, Rockwell Automation, Ignition SCADA, Modbus, OPC UA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Visual Studio, Eclipse,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Integration:</w:t>
      </w:r>
      <w:r w:rsidRPr="00106EA3">
        <w:rPr>
          <w:rFonts w:ascii="Roboto Light" w:eastAsia="Roboto Light" w:hAnsi="Roboto Light" w:cs="Roboto Light"/>
          <w:sz w:val="20"/>
          <w:szCs w:val="20"/>
        </w:rPr>
        <w:t xml:space="preserve"> Continuous Integration, Continuous Deployment, Factory Acceptance Testing, Site Acceptance Testing, Simulation Environments, Automation Scripts, Debugging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Methodologies, Scrum, Kanban, Change Management, Documentation, Risk Assessment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Industry Standards &amp; Protocols:</w:t>
      </w:r>
      <w:r w:rsidRPr="00106EA3">
        <w:rPr>
          <w:rFonts w:ascii="Roboto Light" w:eastAsia="Roboto Light" w:hAnsi="Roboto Light" w:cs="Roboto Light"/>
          <w:sz w:val="20"/>
          <w:szCs w:val="20"/>
        </w:rPr>
        <w:t xml:space="preserve"> IEEE, UL, NFPA, Cybersecurity, ISO Standards, Control Algorithms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control algorithms for energy storage systems by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reliability for advanced power infrastructure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internal engineering teams during architecture discussions, defining essential control strategy requirements and functional specifications for high-performance energy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PLC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programs using </w:t>
      </w:r>
      <w:r w:rsidRPr="00106EA3">
        <w:rPr>
          <w:rFonts w:ascii="Roboto Light" w:eastAsia="Roboto Light" w:hAnsi="Roboto Light" w:cs="Roboto Light"/>
          <w:b/>
          <w:bCs/>
          <w:sz w:val="20"/>
          <w:szCs w:val="20"/>
        </w:rPr>
        <w:t xml:space="preserve">Siemens TIA Portal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control systems with field deployment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integrated </w:t>
      </w:r>
      <w:r w:rsidRPr="00106EA3">
        <w:rPr>
          <w:rFonts w:ascii="Roboto Light" w:eastAsia="Roboto Light" w:hAnsi="Roboto Light" w:cs="Roboto Light"/>
          <w:b/>
          <w:bCs/>
          <w:sz w:val="20"/>
          <w:szCs w:val="20"/>
        </w:rPr>
        <w:t xml:space="preserve">Ignition SCADA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w:t>
      </w:r>
      <w:r w:rsidRPr="00106EA3">
        <w:rPr>
          <w:rFonts w:ascii="Roboto Light" w:eastAsia="Roboto Light" w:hAnsi="Roboto Light" w:cs="Roboto Light"/>
          <w:b/>
          <w:bCs/>
          <w:sz w:val="20"/>
          <w:szCs w:val="20"/>
        </w:rPr>
        <w:t xml:space="preserve">BESS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streamlining data collection and visualization processes that enhance client interactions and system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efficient code adhering to industry best practices, establishing a strong foundation for future development efforts within the energy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continuous integration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automated testing and deployment of control software, improving development turnaround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Factory and Site Acceptance Tests (FAT/SAT) by collaborating with cross-functional teams, validating control system integrity, and ensuring compliance with key safety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installation processes and field deployments, enhancing troubleshooting capabilities on-site and maintaining adaptive communication channels with clients and vendors.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documentation and maintainability of software for ongoing projects across multiple 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simulation environments to model control strategies before physical deployment, minimizing risk and guaranteeing operational stability for energy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critical issues related to </w:t>
      </w:r>
      <w:r w:rsidRPr="00106EA3">
        <w:rPr>
          <w:rFonts w:ascii="Roboto Light" w:eastAsia="Roboto Light" w:hAnsi="Roboto Light" w:cs="Roboto Light"/>
          <w:b/>
          <w:bCs/>
          <w:sz w:val="20"/>
          <w:szCs w:val="20"/>
        </w:rPr>
        <w:t xml:space="preserve">PLC/SCADA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behavior, improving system performance and reliability through proactive troubleshooting and system checks.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communication with stakeholders to provide technical documentation, comprehensive training, and long-term support, reinforcing partnerships built on trust and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automation tools and testing environments, streamlining development processes while adhering to best practices within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project management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adherence to cybersecurity standards and regulatory codes, such as </w:t>
      </w:r>
      <w:r w:rsidRPr="00106EA3">
        <w:rPr>
          <w:rFonts w:ascii="Roboto Light" w:eastAsia="Roboto Light" w:hAnsi="Roboto Light" w:cs="Roboto Light"/>
          <w:b/>
          <w:bCs/>
          <w:sz w:val="20"/>
          <w:szCs w:val="20"/>
        </w:rPr>
        <w:t xml:space="preserve">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NFPA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managing integration of control hardware in compliance with industry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quality assurance by maintaining high standards of work quality and ensuring all deliverables met stringent industry requirements.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web-based automation tools integrating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project workflow and collaboration across various teams, enhancing productivity and project clarity for software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diverse range of projects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actively within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deliver software solutions that meet or exceed client expectations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technical specifications for </w:t>
      </w:r>
      <w:r w:rsidRPr="00106EA3">
        <w:rPr>
          <w:rFonts w:ascii="Roboto Light" w:eastAsia="Roboto Light" w:hAnsi="Roboto Light" w:cs="Roboto Light"/>
          <w:b/>
          <w:bCs/>
          <w:sz w:val="20"/>
          <w:szCs w:val="20"/>
        </w:rPr>
        <w:t xml:space="preserve">PLC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used in industrial applications, ensuring optimal compatibility and reliability within equipment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troubleshooting and debugging of control systems, leveraging experience with both simulated environments and on-site investigations to identify and remediate software discrepancies.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documentation and version control in compliance with </w:t>
      </w:r>
      <w:r w:rsidRPr="00106EA3">
        <w:rPr>
          <w:rFonts w:ascii="Roboto Light" w:eastAsia="Roboto Light" w:hAnsi="Roboto Light" w:cs="Roboto Light"/>
          <w:b/>
          <w:bCs/>
          <w:sz w:val="20"/>
          <w:szCs w:val="20"/>
        </w:rPr>
        <w:t xml:space="preserve">TFS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project solutions and ensuring cohesive team contributions across coordinated software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integration tests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of core functionality within energy management software systems, enhancing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change management processes through stakeholder engagement, refining project scopes and ensuring alignment with company goals and standards, improving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effective communication with clients to clarify project requirements and deliver tailored software solutions, enhancing client satisfaction and ensuring alignment with their operational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engineers on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Eclipse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in PLC programming and ensuring consistent adherence to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industry knowledge of </w:t>
      </w:r>
      <w:r w:rsidRPr="00106EA3">
        <w:rPr>
          <w:rFonts w:ascii="Roboto Light" w:eastAsia="Roboto Light" w:hAnsi="Roboto Light" w:cs="Roboto Light"/>
          <w:b/>
          <w:bCs/>
          <w:sz w:val="20"/>
          <w:szCs w:val="20"/>
        </w:rPr>
        <w:t xml:space="preserve">Modbus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Profinet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into software solutions that operate within energy systems, fostering integration and reliability within diverse industrial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process improvements that capitalized on feedback from cross-functional teams, enabling faster iterations and more robust solutions in both software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within the realm of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innovative trends to modernize system infrastructures for energy consumption reductions.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