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Site Reliability Engineer with over 11 years of software development experience, proficient in managing distributed systems and enhancing infrastructure reliability. Expertise in automating deployment processes and monitoring systems using advanced observability tools. Strong background in Linux system management and configuration frameworks, making impactful contributions to operational efficiency and system performance in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Rust, Java, Bash,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Automation Tools:</w:t>
      </w:r>
      <w:r w:rsidRPr="00106EA3">
        <w:rPr>
          <w:rFonts w:ascii="Roboto Light" w:eastAsia="Roboto Light" w:hAnsi="Roboto Light" w:cs="Roboto Light"/>
          <w:sz w:val="20"/>
          <w:szCs w:val="20"/>
        </w:rPr>
        <w:t xml:space="preserve"> Kubernetes, Docker, Ansible, Chef, Terraform, SaltStack,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 Tools:</w:t>
      </w:r>
      <w:r w:rsidRPr="00106EA3">
        <w:rPr>
          <w:rFonts w:ascii="Roboto Light" w:eastAsia="Roboto Light" w:hAnsi="Roboto Light" w:cs="Roboto Light"/>
          <w:sz w:val="20"/>
          <w:szCs w:val="20"/>
        </w:rPr>
        <w:t xml:space="preserve"> Grafana, Prometheus, Loki, Alertmanager, Datadog, Splunk,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HAProxy, Load Balancers, VPN, Firewall, SSL/TLS, Networking Protocols, Cloud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Development Workflow:</w:t>
      </w:r>
      <w:r w:rsidRPr="00106EA3">
        <w:rPr>
          <w:rFonts w:ascii="Roboto Light" w:eastAsia="Roboto Light" w:hAnsi="Roboto Light" w:cs="Roboto Light"/>
          <w:sz w:val="20"/>
          <w:szCs w:val="20"/>
        </w:rPr>
        <w:t xml:space="preserve"> Jenkins, GitLab CI, CircleCI, Travis CI, Git, Bitbucket,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globally distributed blockchain infrastructure, ensuring high availability and performance while enhancing system reliability through automation and observability practices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production-grade infrastructure services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flexible scaling and easier management of containerized applications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infrastructure-as-code across development, staging, and production environments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deployments and maintaining consistency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load balancers such as </w:t>
      </w:r>
      <w:r w:rsidRPr="00106EA3">
        <w:rPr>
          <w:rFonts w:ascii="Roboto Light" w:eastAsia="Roboto Light" w:hAnsi="Roboto Light" w:cs="Roboto Light"/>
          <w:b/>
          <w:bCs/>
          <w:sz w:val="20"/>
          <w:szCs w:val="20"/>
        </w:rPr>
        <w:t xml:space="preserve">HAProxy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ALB/ELB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traffic routing with zero downtime while supporting high-traffic applications without disrupting end-user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responding to incidents swiftly by troubleshooting through logs and using fundamental principles to minimize operational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automation initiatives for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best practices in code integration and delivery, improving deployment frequency substantially.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cross-functional team environment, contributing to a culture of open-source collaboration and sharing insights on operational excellence and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security assessments on blockchain infrastructure components, identifying vulnerabilities and applying fixes to ensure compliance with security standards and performance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for changes in deployments and infrastructure updates to minimize risks while enhancing operational confidence for live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to detect performance issues using open-source solutions, resulting in proactive trouble identification and resolution strategies that prevented system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tasks, enabling smoother operational workflows and allowing team members to focus on higher-priority system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 sessions with team members to foster skills growth and ensure continuity in adept infrastructure management in alignment with DevOps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Nomad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deployments in a multi-cloud environment, enabling flexibility and smooth workload management across various cloud platforms without service interruptions.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network configurations and security protocols, enhancing the overall robustness of service delivery and aligning with industry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infrastructure management, Kubernetes implementation, and operational troubleshooting strategies, leading to improved team performance and project delivery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suite of automated tools for deployment and management of applications within a vast cloud environment, enhancing productivity through the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integrating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automated testing frameworks, reducing deployment times and increasing the reliability of builds deployed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scalable solutions for distributed systems,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transparency and stakeholder communication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observability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detailed performance tracking and proactive system management, which directly resulted in higher uptime and smoother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troubleshooting on multi-tier applications, utilizing skills in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networking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resolve technical issues effectively and maintain target levels of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retrospective sessions for incident management, driving improvements through data analysis and the establishment of enhanced operational procedures to avert future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that allowed the team to respond swiftly to service disruptions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for real-time insights into system health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system upgrades and migrations with minimal service disruption and documented processes to facilitate knowledge transfer and continuity for future team members or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open-source tools to automate administrative tasks and enhance system performance, allowing the team to focus on higher-value engineering tasks related to infrastructure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development by providing infrastructure insights and system requirements, ensuring that deployment mechanisms aligned with best practices in CI/CD workflows, fostering efficient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workshops focused on emerging technologies and practices within the DevOps community, encouraging an atmosphere of learning and innovation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security measures in system design by integrating </w:t>
      </w:r>
      <w:r w:rsidRPr="00106EA3">
        <w:rPr>
          <w:rFonts w:ascii="Roboto Light" w:eastAsia="Roboto Light" w:hAnsi="Roboto Light" w:cs="Roboto Light"/>
          <w:b/>
          <w:bCs/>
          <w:sz w:val="20"/>
          <w:szCs w:val="20"/>
        </w:rPr>
        <w:t xml:space="preserve">SSL/TLS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ensuring adherence to best practices for data protection and access control across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