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specializing in e-commerce and web applications. Expertise in developing, customizing, and integrating e-commerce platforms, particularly on Shopify and WordPress. Proficient in implementing complex functionality using JavaScript and Python, focusing on enhancing user experience through responsive design and seamless payment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WordPress, Magento, WooCommerce, OpenCart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Stripe, PayPal, Razorpay, Square, Authorize.net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Postman,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theme customization, ensuring visually appealing, user-friendly designs that adhere to best practices for e-commerce success and optimized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payment gateway integrations,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secure and smooth checkout experience, enhancing customer trust and satisfaction during online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and optimized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devices and enhancing mobile user engagement through innovative layout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drop shipping operations by integrating third-party logistics platforms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efficiency and facilitating timely order fulfillment while maintaining comprehensive inventory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designers and marketers, to gather requirements and propose innovative solutions that align with business objectives and user needs amidst changing project scopes.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e-commerce solutions utilizing modern practices and tools, leading to improved site performance and reduced downtime, while ensuring compliance with SEO standards for higher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all aspects of web applications, ensuring ongoing compatibility with browser updates and emerging technologies, while establishing protocols for continuous integration to improve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abreast of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current best practices into daily work to guarantee that projects remain competitive and innovative in the ever-evolving digital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apps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its API, boosting site functionality to meet unique business demands, which significantly enhanced user interactivity and engagement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versions effectively and streamline deployment processes, resulting in reduced errors and faster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of e-commerce platforms, focusing on site speed optimizations and analyzing user engagement metrics, leading to actionable insights for refining customer interactions and overall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quality assurance processes to verify website readiness, facilitating smooth launches while minimizing potential post-launch issues through diligent pre-release testing and feedback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for all development processes, allowing for greater team alignment and ease of onboarding new team members while reinforcing best practices and maintaining project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tracking codes and performance tools to monitor user behavior, using this data to inform future website enhancements and feature developments that align closely with customer expectations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JavaScript testing frameworks to enhance code reliability through the implementation of automated tests, ensuring long-term maintainability and robustness of e-commerce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for various projects, focusing on usability and performance by optimizing code workflows and enhancing server-side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modern technologies, improving system efficiency and enabling new functionalities that aligned with evolving user needs through strategic planning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iteratively refine feature sets based on feedback from stakeholders, ensuring that development cycles remained adaptive and responsive to changing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UI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an enriching user experience across devices while reducing page load times through effective state management practices and optimized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e-commerce platforms by creating custom plugins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 seamless user interaction, implementing best practices in security to foster trust and protect user data during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tools, namely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team collaborations, enable smooth merge processes, and maintain historical code integrity throughout the project development lifecycle to avoid conflicts and enhance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into applications, providing actionable insights into user interaction patterns, which informed strategic development decisions and marketing efforts to improve customer outreach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sessions, fostering a collaborative environment that emphasizes quality coding standards, sharing knowledge, and continuously improving team development practices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data-driven performance optimizations through profiling and logging, identifying bottlenecks, and deploying solutions to enhance application speed and effectiveness ultimately leading to improved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project stakeholders to gather detailed requirements and propose viable solutions that align with their goals, facilitating longer-term relationships rooted in transparency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industry trends, continuously seeking opportunities to leverage innovative solutions that increase the competitive edge of product offerings and service delivery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to support development efforts, providing clear insights and guidelines for future workflow processes, thus reinforcing knowledge retention and team integration within ongoing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