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creating, optimizing, and maintaining dynamic web and mobile applications. Proficient in Shopify theme development and performance optimization with a strong focus on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Liquid,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Shopify Admin API, GraphQL,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ReCharge, Klaviyo, Yotpo, Rebuy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A/B Testing, Shopify Analytics, GA4, Hotjar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diverse e-commerce storefronts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performance, and ensuring responsiveness through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translating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wireframes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concepts into engaging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 consistency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across all design components and site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Klaviyo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store performance and enhancing customer journeys through effective upselling and cross-selling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testing cycles, ensuring high-quality code deployment while strategically resolving issues identified during site audits and performance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site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data-driven insights to optimize user experiences and elevate conversion rates through informed design adjustments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security and compliance standards by implementing best practices, conducting regular updates, and adhering to global regulations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digital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continuously refine checkout processes and subscription models, utilizing industry trends to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drive targeted KPIs for sustained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efficiently managing code deployments and facilitating staging processes while maintaining a collaborative workflow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adaptation, staying current with evolving e-commerce trends, technological advancements, and new tools to enhance site functionality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design functionality and its impact on user behaviors, iterating based on analytics to ensure optimal digital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and maintenance of third-party e-commerce applications, fostering robust customer interactions that lead to increased engagement and long-term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storefront elements and landing pages, ensuring adherence to foundational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promptly resolving bugs and technical anomalies reported by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developers to translate intricate wireframes and concepts into accessible, visually compelling interfaces, consistently aiming for exceptional usability throughout the customer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development practices by championing the implementation of sustainable coding practices that align with industry standards, leading to enhancements in site reliability and maintenance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knowledge base of the team by sharing insights and learnings related to e-commerce strategies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applications while utilizing core web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frontend interfaces with back-end services for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applications, employing best practices in performance tuning, debugging, and cross-device compatibility for smooth interaction across all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create user-centric solutions, often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rapidly changing project requirements and deliver on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peers, fostering a culture of continuous improvement and code quality throughout multiple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changes, allowing for efficient collaboration and maintaining project integrity while navigating complex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foundational training sessions for junior developers on industry-standard practices, fostering a collaborative learning environment that promotes skill development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automated testing pipeline in the project development lifecycle, ensuring robustness and reliability in deployed web solutions while minimizing downtime and performance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analysts to translate user analytics into actionable insights, driving feature enhancements that resonate with customer needs and overall digital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transitions of multiple internal tools to new technology stacks, focusing on improving system responsiveness and enhancing user satisfaction through consistent performance evaluation.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APIs for internal integrations and third-party applications, streamlining data flow and improving application interoperability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scoping and technical solution design with cross-functional stakeholders, ensuring project requirements fully align with IT governance and business objectives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company websites, enhancing visibility through optimized content and site architecture, thus supporting broader marketing objectives and user engagement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