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Senior Software Engineer with over 11 years of experience in software development, specializing in ServiceNow implementations, JavaScript, and PPM/PM concepts. Proven track record in optimizing workflows and delivering enterprise solutions through effective programming and strong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Technologies:</w:t>
      </w:r>
      <w:r w:rsidRPr="00106EA3">
        <w:rPr>
          <w:rFonts w:ascii="Roboto Light" w:eastAsia="Roboto Light" w:hAnsi="Roboto Light" w:cs="Roboto Light"/>
          <w:sz w:val="20"/>
          <w:szCs w:val="20"/>
        </w:rPr>
        <w:t xml:space="preserve"> ServiceNow, ServiceNow Scripting, CIS-SPM, Service Catalog, Incident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Docker, Ansible,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Confluence, Trello, MS Project,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MongoDB, PostgreSQL, Oracle,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customized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for enterprise clients, successfully aligning technology solutions with client needs while ensuring optimal functionality across various business units and enhancing user experience significantly throughout each project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that facilitated discussions between stakeholders and development teams, effectively gathering requirements and articulating the benefits of </w:t>
      </w:r>
      <w:r w:rsidRPr="00106EA3">
        <w:rPr>
          <w:rFonts w:ascii="Roboto Light" w:eastAsia="Roboto Light" w:hAnsi="Roboto Light" w:cs="Roboto Light"/>
          <w:b/>
          <w:bCs/>
          <w:sz w:val="20"/>
          <w:szCs w:val="20"/>
        </w:rPr>
        <w:t xml:space="preserve">ServiceNow SPM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to meet specific client objectives and improve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modular solutions within the </w:t>
      </w:r>
      <w:r w:rsidRPr="00106EA3">
        <w:rPr>
          <w:rFonts w:ascii="Roboto Light" w:eastAsia="Roboto Light" w:hAnsi="Roboto Light" w:cs="Roboto Light"/>
          <w:b/>
          <w:bCs/>
          <w:sz w:val="20"/>
          <w:szCs w:val="20"/>
        </w:rPr>
        <w:t xml:space="preserve">ServiceNow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enhancements while adhering to best practices concerning data integrity and security across all implementations established for Project Management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expert-level support and mentoring for cross-functional teams, guiding junior developers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platform management to foster a cooperative environment that emphasized continuous improvement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process of implementing </w:t>
      </w:r>
      <w:r w:rsidRPr="00106EA3">
        <w:rPr>
          <w:rFonts w:ascii="Roboto Light" w:eastAsia="Roboto Light" w:hAnsi="Roboto Light" w:cs="Roboto Light"/>
          <w:b/>
          <w:bCs/>
          <w:sz w:val="20"/>
          <w:szCs w:val="20"/>
        </w:rPr>
        <w:t xml:space="preserve">Project and Portfolio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ensuring smooth operations, proper resource allocation, and optimized demand management strategies suited for diverse business scenarios as they evolved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root cause analysis on system bugs, executing advanced troubleshooting techniques that led to the resolution of critical issues, thereby improving system reliability and user satisfaction ratings among project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workflows by documenting processes and suggesting improvements that reduced inefficiencies, integrating continuous feedback loops to refine solutions that align with evolving industry standards and client expectations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teams to ensure seamless integration of new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with existing business systems, validating all interdependencies and resolving conflicts proactively to maximize project outcomes while minimizing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configuration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management purposes, keying into Agile methodologies to balance workloads effectively across multiple teams while aligning project goals with strategic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define project scope and deliverables, ensuring that all functional requirements of </w:t>
      </w:r>
      <w:r w:rsidRPr="00106EA3">
        <w:rPr>
          <w:rFonts w:ascii="Roboto Light" w:eastAsia="Roboto Light" w:hAnsi="Roboto Light" w:cs="Roboto Light"/>
          <w:b/>
          <w:bCs/>
          <w:sz w:val="20"/>
          <w:szCs w:val="20"/>
        </w:rPr>
        <w:t xml:space="preserve">SPM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 desired outcomes and were elaborated upon sufficiently before commencing development sprints that respect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measures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optimizing applications for better speed and responsiveness, thereby impacting end-user productivity positively while reinforcing support structures across the implementation life cycle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Process Improvement Management, mapping process flows, and creating user manuals to ensure all stakeholders had access to reliable references for utilizing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swiftly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 review sessions aimed at enhancing team performance—sharing insights and best practices relating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and </w:t>
      </w:r>
      <w:r w:rsidRPr="00106EA3">
        <w:rPr>
          <w:rFonts w:ascii="Roboto Light" w:eastAsia="Roboto Light" w:hAnsi="Roboto Light" w:cs="Roboto Light"/>
          <w:b/>
          <w:bCs/>
          <w:sz w:val="20"/>
          <w:szCs w:val="20"/>
        </w:rPr>
        <w:t xml:space="preserve">ServiceNow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 methodologies to drive quality outcomes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planning through the establishment of governance frameworks, successfully aligning efforts with strategic business objectives while adhering to compliance requirements and improving stakeholder engagement throughout the project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adaptability by adjusting development plans in response to changing client needs and resource availability, demonstrating a strong commitment to meeting project objectives without compromising quality or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enterprise-level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various internal APIs to deliver high-performance solutions that addressed customer pain points while enhancing user interface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debugging activities, leveraging a strong understanding of software architecture principles to improve code integrity and reduce the number of regressions before each release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gather and refine specifications, aligning technical solutions with user requirements and business goals while iteratively developing enhancements based on user feedback received.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MS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deployment, implementing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shortened deployment times and improved collaborative efforts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meetings, contributing to sprint planning and retrospectives with insights drawn from active user testing sessions, aimed at refining features and functionalities based on real-world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ramping up their capabilities in enterprise-level software development while promoting best practice coding standards, enhancing the overall effectiveness and performance of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complex datasets to drive insights during project development cycles, enhancing applications through data-driven decisions and ensuring analytics frameworks were integrated within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using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amongst development teams by ensuring deliverables met rigorous testing standards prior to deployment timelines established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internal stakeholders and external clients, translating technical information effectively to non-technical audiences, ensuring all parties were aligned throughout the project developments and setting clear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server-side technologies utilizing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functionality integrated with front-end technologies, creating cohesive user experiences that aligned with desired business outcomes and application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innovative solutions that integrated third-party services into existing applications, opening up added functionalities that improved user engagement, retention, and satisfaction among existing customer bases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frameworks and libraries into existing software solutions, ensuring the continued relevance and competitiveness of applications developed in a rapidly evolving technological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