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Quality Assurance Engineer with 11 years of experience in software development, focusing on web and mobile applications. Proven expertise in test automation, Agile methodologies, and performance testing using industry-standard tools. Committed to enhancing software quality through innovative testing frameworks and solutions that align with customer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Gherkin,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Cucumber, Playwright, Jest, JUnit, FitNesse,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Bamboo, GitLab CI/CD, Blazemeter, JMeter, Zephyr Squad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Locust, SoapUI, LoadRunner, Apache Bench,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Test-Driven Development (TDD), Behavior-Driven Development (BDD)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testing process, significantly enhancing the efficiency and accuracy of software validation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performance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the application, which improved load handling capabilities and ensured system reliability under various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establish and promote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communication channels, aligning on user stories, and ensuring that project objectives were met within specified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lifecycle of testing activities,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execution, and defect tracking, demonstrating strong organizational skills to handle multiple priorities effectively with minimal supervision.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sessions and actively participated in daily stand-ups, ensuring that QA considerations were integrated into the Agile process, which improved overall product quality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metrics for continuous improvement, leveraging insights to enhance testing processes and tools utilized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reports and delivered insightful presentations on testing outcomes to key stakeholders, promoting transparency and fostering an environment of accountability within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engineers by sharing knowledge on test automation techniques and industry best practices, which enhanced team capabilities and contributed to overall project success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testing, ensuring timely feedback on software changes, which minimized delays in the deployment process and improved collaboration among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regression and functional testing for multiple applications, verifying functionality and performance under a variety of conditions, leading to a marked decrease in post-release defects and increased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load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Bench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application scalability, resulting in actionable insights that informed architecture choices and improved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team members to document and enforce QA policies and procedures, maintaining high standards in software quality and establishing benchmarks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Zephyr Squad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 case management, prioritizing test coverage based on user stories and acceptance criteria to ensure comprehensive testing across multiple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sessions to uncover edge cases and potential issues in application functionality, significantly enhancing overall quality before final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FitNesse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behavior-driven development (BDD) practices, collaborating with business analysts to bridge the gap between technical requirements and user expectations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plans for web applications, focusing on performance, security, and usability, ensuring proper functionality before each deployment, which led to improved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testing cycles and communicate with development teams, facilitating efficient collaboration and accountability, ultimately leading to faster resolution of issues and enhanced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 range of testing techniques,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guarantee software reliability, resulting in a consistent track record of high-quality releases over multiple years.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actionable test cases, ensuring alignment with product goals and enhancing the quality of the final deliverables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the test automation framework by incorporating new tools and techniques, which increased test coverage and improved defect detection rates, promoting software reliability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performance benchmarks for critical applications, leveraging insights gained from testing to drive architectural improvements and optimize systems for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developers during the software lifecycle, offering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which improved collaborative efforts and application robustness prior to production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retrospective meetings to discuss challenges faced during the testing phases and suggest improvements, fostering a culture of continuous learning and adaptation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508 compliance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process, ensuring applications were accessible to all users and meeting required industry standards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uniform processes across project teams for defect management and testing documentation, which enhanced overall software quality and streamlined future testing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training sessions for the team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techniques, ensuring that all team members were updated on the latest tools and best practices in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risk assessment for software projects by identifying critical areas needing focused testing efforts, which significantly improved project planning and reduced the likelihood of issues in production.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