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web and mobile application development, specializing in ServiceNow, AngularJS, and responsive web interfaces. Proven ability to enhance user experiences through innovative solutions and teamwork in Agile environments. Adept at translating complex user needs into functional components, prioritizing performance and scalability while maintaining a strong commitment to customer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Java, Python, TypeScript, 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Bootstrap, jQuery, React, Vue.js, ServiceNow UI Framework,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Technologies:</w:t>
      </w:r>
      <w:r w:rsidRPr="00106EA3">
        <w:rPr>
          <w:rFonts w:ascii="Roboto Light" w:eastAsia="Roboto Light" w:hAnsi="Roboto Light" w:cs="Roboto Light"/>
          <w:sz w:val="20"/>
          <w:szCs w:val="20"/>
        </w:rPr>
        <w:t xml:space="preserve"> ServiceNow, Service Catalog, ITSM, HRSD, CSM, SPM, ServiceNow APIs, Portal Widgets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Azure DevOps, Visual Studio Code, Postman, Jira, ServiceNow Source Control, Figma,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Sprint Planning, Continuous Integration, Continuous Deployment, Code Reviews, Pair Programming,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modern user interfaces in the </w:t>
      </w:r>
      <w:r w:rsidRPr="00106EA3">
        <w:rPr>
          <w:rFonts w:ascii="Roboto Light" w:eastAsia="Roboto Light" w:hAnsi="Roboto Light" w:cs="Roboto Light"/>
          <w:b/>
          <w:bCs/>
          <w:sz w:val="20"/>
          <w:szCs w:val="20"/>
        </w:rPr>
        <w:t xml:space="preserve">ServiceNow Service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usability and performance for better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complex user requirements and wireframes into functional, reusable components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for UI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ServiceNow portals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components by applying best practices in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 standards, thereby improving overall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Agile ceremonies, participating in daily stand-ups, sprint planning, and retrospectives, contributing to a culture of continuous improvement and collaborative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configuration and customization of </w:t>
      </w:r>
      <w:r w:rsidRPr="00106EA3">
        <w:rPr>
          <w:rFonts w:ascii="Roboto Light" w:eastAsia="Roboto Light" w:hAnsi="Roboto Light" w:cs="Roboto Light"/>
          <w:b/>
          <w:bCs/>
          <w:sz w:val="20"/>
          <w:szCs w:val="20"/>
        </w:rPr>
        <w:t xml:space="preserve">ServiceNow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Service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Knowledge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streamline user interactions and internal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knowledge-sharing workshops to foster a culture of learning and improve team coding standards and practices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resolution of technical issues swiftly, ensuring minimal disruption to clients and maintaining strong communication with stakeholders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senior developers and project managers to estimate, implement, test, and deploy requested features, resulting in high-quality sprint outcomes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newly created and modified features, ensuring clarity and continuity for both technical and non-technical 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REST and SOAP APIs to integrate external data sources into </w:t>
      </w:r>
      <w:r w:rsidRPr="00106EA3">
        <w:rPr>
          <w:rFonts w:ascii="Roboto Light" w:eastAsia="Roboto Light" w:hAnsi="Roboto Light" w:cs="Roboto Light"/>
          <w:b/>
          <w:bCs/>
          <w:sz w:val="20"/>
          <w:szCs w:val="20"/>
        </w:rPr>
        <w:t xml:space="preserve">portal widgets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user experiences and enhancing the capabilities of </w:t>
      </w:r>
      <w:r w:rsidRPr="00106EA3">
        <w:rPr>
          <w:rFonts w:ascii="Roboto Light" w:eastAsia="Roboto Light" w:hAnsi="Roboto Light" w:cs="Roboto Light"/>
          <w:b/>
          <w:bCs/>
          <w:sz w:val="20"/>
          <w:szCs w:val="20"/>
        </w:rPr>
        <w:t xml:space="preserve">ServiceNow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new development tools and technologies to enhance operational efficiency and keep up with the latest trends in the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part in mentoring junior developers, sharing knowledge about best practices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encouraging their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collaborative problem-solving sessions to address complex technical obstacles in developing innovative functionalities within the </w:t>
      </w:r>
      <w:r w:rsidRPr="00106EA3">
        <w:rPr>
          <w:rFonts w:ascii="Roboto Light" w:eastAsia="Roboto Light" w:hAnsi="Roboto Light" w:cs="Roboto Light"/>
          <w:b/>
          <w:bCs/>
          <w:sz w:val="20"/>
          <w:szCs w:val="20"/>
        </w:rPr>
        <w:t xml:space="preserve">ServiceNow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overall software quality by implementing testing strategies and conducting peer reviews, ensuring code reliability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 meetings to align goals and share progress on various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enhancing team synergy and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user-friendly interfaces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application specifications, transforming business needs into scalable web solutions within an Agile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(SDLC) activities, from requirements gathering through development, testing, and deployment of applications, ensuring a holistic approach to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exchange between client and server components, optimizing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 repositories, facilitating a collaborative development process, and maintaining code integrity in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of web applications, ensuring reliable performance and adherence to quality standards before client delivery, leading to reduced support needs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interactions and feedback sessions to iterate on existing solutions, demonstrating flexibility in solution design and improvement processes based on user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estimation activities with technical leads, contributing to defining scopes and timelines based on agile methodologies and team capacities.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processes and maintained high coding standards by adhering to best practices in software development, enhancing overall product quality and team efficiency during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debugging and troubleshooting of complex coding issues,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of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to assist team members and end-users, enhancing clarity in application deployment and user training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onboarding new engineers, providing mentorship and guidance around the application architecture, code base, and team practices in a supportive learning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