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ServiceNow Developer with over 11 years of expertise in software development, specializing in web and mobile applications. Proficient in JavaScript, ServiceNow, and various integrations, with a strong focus on ITSM, ITOM, and HRSD. Demonstrated capability in leading development initiatives, mentoring junior developers, and collaborating with cross-functional teams to achieve business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Java,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 Modules: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ITSM, ITOM, HRSD, CSM, SecOps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ServiceNow, JIRA, Git, Visual Studio Code, Eclipse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MID Server, XML, JSON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DevOps, Lean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Advanced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Performance Analytics, Flow Designer, Glide API, CMDB, Virtual Agent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Flow Designer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enterprise service management initiatives while adhering to best coding practices and governance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multiple third-party services and internal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 to enhance organizational capabilities in managing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ITSM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processes. Optimized performance through regular code reviews.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 team of junior developers by providing guidance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module implementations, facilitating knowledge sharing and technical growth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stakeholders, Business Analysts, and process owners to gather requirements and translate them into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effectively meet the business goals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technical documentation and knowledge articles to ensure seamless knowledge transfer across the team and supported the organization in compliance with change management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Gained proficiency in designing and implementing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business rules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policies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experiences and overall application functionality for various modules across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troubleshooting and root cause analysis of incidents affecting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prompt resolution and minimizing disruptions to business operations while maintaining high service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strategic planning of platform upgrades and enhancements, effectively utilizing insights from performance tuning and analytical data to suggest impactful improvements in system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ceremonies and contributed to team retrospectives and planning sessions to continuously improve processes and enhance delivery efficiency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developing custom applications and Scoped Apps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extensive knowledge of supported environments and ensuring compliance with security protocols for sensitive data handling.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automated test scripts to validate functionality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minimizing the risk of production issues and enhancing product reliability through rigorous testing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stakeholder meetings to discuss ongoing developments and gather feedback, ensuring that all solutions aligned with technological advancements and evolving industry standards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in process optimization initiatives,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data-driven insights to enhance operational efficiencies and deliver insights to senior management for decision-making.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provisioning and administration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data accuracy and alignment with operational practices to facilitate better resource management across IT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compliance regulations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ServiceNow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safeguard sensitive information while ensuring effective operation of modules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complex solutions utilizing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resources and improving overall user experience across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across diverse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integrations, enhancing the functionality of applications while simplifying data retrieval and exchange processes for better efficiencies.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successfully manage projects from inception to deployment, ensuring timely delivery and adherence to functional requirements during the software development life cycle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specifications and documented processes for software development projects, ensuring clear guidelines for future enhancements and maintenance while improving team collaboration with shared resources.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monitoring and code reviews to maintain high-quality standards in application development, identifying areas for improvement to enhance performance and user satisfaction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and implementation of security measures to protect applications, ensuring compliance with organizational policies and industry regulations across multiple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user training sessions and provided ongoing support, enabling successful adoption of new systems and features while addressing user concerns and troubleshooting exceptions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coding standards and best practices internally, fostering a culture of quality in software design and development while mentoring new team members in practical implementation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resolving complex issues with both internal and external applications, emphasizing collaborative problem-solving and the importance of effective communication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data-driven applications that align with industrial standards, enhancing reporting capabilities and the overall functionality of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continuous integration tools, resulting in streamlined workflows, reduced deployment times, and increased reliability of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strategic technology planning initiatives by evaluating emerging trends and providing insights on how they can be incorporated into existing systems and operational practices.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