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Extensive expertise in developing robust applications and integrations on the ServiceNow platform, with a strong understanding of healthcare data management and compliance with security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Java,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AngularJS,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REST API, SOAP API, Integration Hub, Flow Designer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ATF, Postman, JUnit, Selenium,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Bitbucket,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configured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workflows, and business rules to streamline process automation and improve operational efficiency across multiple teams, ensuring seamless integration with existing enterprise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integrations with government enterprise systems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exchange and workflow management across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Portal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pages and customized widgets that enhanced the end-user experience, allowing stakeholders to efficiently interact with and utilize healthcare-related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import and export processes to maintain data integrity during reconciliation efforts, facilitating smooth transitions and updates between databases for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role-based access controls and security configurations to comply with healthcare regulations, safeguarding sensitive patient data and ensuring regulatory adherence in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ATF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stability and functionality, improving deployment frequency while reducing the risk of critical software errors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focusing on best practices, performance optimization, and security enhancements, mentoring junior developers to cultivate a knowledgeable and efficient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by employing systematic debugging techniques and collaborative problem-solving, leading to improved uptime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incorporated emerging technologies and industry trends into the development lifecycle to maintain competitive advantage and enhance service delivery in critical infrastructure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stakeholders, project managers, and healthcare professionals to gather requirements and deliver tailored solutions that meet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tasks efficiently, contributing to incremental feature releases that align with client requirements while maintaining high standards of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configuration changes and application updates, ensuring up-to-date references for future maintenance and new team member onboarding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functionality and user capabilities, which contributed to more effective service delivery in government healthcare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proficiency in relevant software development methodologies, continuously learning and adapting to new frameworks, enhancing personal expertise and team capabilities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skills by resolving complex technical challenges that arose during development and deployment phases, ensuring successful project outcomes and client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across various devices and platforms for Microsoft’s cloud-based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technical specifications, successfully delivering software solutions that align with customer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API development and integration, enhancing the interactivity and usability of web applications through seamless data transfer and real-time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conducting regular backlog refinement sessions and sprint reviews that improved team efficiency and project visibility across development cycles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to improve their technical skills and understanding of software development processes, fostering a culture of growth and knowledge-sharing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codebases and facilitate collaboration among development teams, maintaining a clear history of project changes and revisions.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authentication and authorization protocols, ensuring compliance with industry standards and protecting sensitive user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build tools and CI/CD techniques, streamlining deployment processes and reducing time-to-market for software releases while maintaining high-quality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applications, optimizing database queries and server responses, ultimately improving the overall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executed unit tests to ensure application reliability, significantly reducing post-release defects and improving software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interfaces, creating intuitive and engaging user experiences that elevated customer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functionalities that enhanced the analytical capabilities of applications, thereby improving strategic decision-making processes for clients.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