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ServiceNow Architect and Technical Consultant with over 11 years in software development, focusing on web and mobile application solutions. Proven expertise in ServiceNow configuration, deployment, and customization across various modules. Strong background in leading teams, mentoring peers, and engaging stakeholders to deliver high-quality, innovative IT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CSS, Python, Java, SQL, HTML,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Node.js, Vue.js, Express.js, Bootstrap, jQuery,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&amp; Integrations:</w:t>
      </w:r>
      <w:r w:rsidRPr="00106EA3">
        <w:rPr>
          <w:rFonts w:ascii="Roboto Light" w:eastAsia="Roboto Light" w:hAnsi="Roboto Light" w:cs="Roboto Light"/>
          <w:sz w:val="20"/>
          <w:szCs w:val="20"/>
        </w:rPr>
        <w:t xml:space="preserve"> ServiceNow, RESTful APIs, SOAP, Integrations, Web Services, Now Platform, Service Portal, Orchestration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JIRA, Azure DevOps, Visual Studio Code, Postman, PowerShell,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GCP, Cloud Services, Cloud Architecture, Serverless Computing, Microservices, Database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innovative solutions on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to enhance client workflows, ensuring seamless integration with existing business processes through effective communication with stakeholders and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design documentation to articulate technical requirements and project specifications, resulting in improved communication across diverse project teams and clients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team members on best practices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collaborative learning environment that promoted professional growth and effective problem-solving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technical demonstrations to customers, showcasing the successful integration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addressing their needs for tailored implementation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presales scenarios by preparing technical proposals, estimates, and strategies, effectively translating business objectives into technical deliverables aligned with client expectations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Agile methodologies within the development team, managing user stories through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project milestones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custom applications on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enhancing client capabilities through tailored features and ensuring high standards of technical quality in alignment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new business opportunities to expand consultancy services through innovative training solutions and workshops that highlight critical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prospective clients and partners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elicit requirements and translate them into actionable user stories, ensuring alignment of software solutions with overarching business objectives and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impactful thought leadership through industry webinars, podcasts, and publications, sharing insights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best practices while promoting the consultancy's expertise in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by obtaining certifications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lines, enhancing personal expertise and contributing to the overall knowledge base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technical challenges in integrating third-party applications with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providing clients with comprehensive solutions that streamline operations and elevate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creation of compelling presentation materials using </w:t>
      </w:r>
      <w:r w:rsidRPr="00106EA3">
        <w:rPr>
          <w:rFonts w:ascii="Roboto Light" w:eastAsia="Roboto Light" w:hAnsi="Roboto Light" w:cs="Roboto Light"/>
          <w:b/>
          <w:bCs/>
          <w:sz w:val="20"/>
          <w:szCs w:val="20"/>
        </w:rPr>
        <w:t xml:space="preserve">Office365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effectively communicating project statuses and designs to diverse audiences, including C-level executives, to facilitate informed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forums and professional organizations to stay at the forefront of emerging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ensuring the consultancy remained competitive and innovative in solution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program development initiatives, orchestrating team meetings and training sessions to align on project goals while enhancing team cohesion and productivity through effective communication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multitude of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support software product enhancements that increased efficiency and overall user satisfaction within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document client requirements effectively, ensuring complex technical solutions were developed aligned with customer expectations and business objectives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agile project management strategies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prioritization and tracking of user stories, fostering an environment of transparency and accountability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quality assurance processes to conduct thorough functional testing of applications developed for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 ensuring successful deployment and operational performance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documentation and user guides for applications developed, facilitating better understanding and adoption among end-users while ensuring compliance with best practices in software documentation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integration projects with external systems,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overall functionality of applications and ensure successful data exchange between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facilitate requirements gathering sessions and maintain direct communication about project progress, addressing stakeholder concerns and ensuring alignment on deliverables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troubleshooting and refactoring existing code, leveraging knowledge of best coding practices and design patterns to enhance the overall user experience with developed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and interns on effective use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and continuous improvement within the engineering team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changes and ensure effective collaboration among development teams, thereby minimizing conflicts and enhancing code quality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develop responsive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were not only functional but also user-friendly and coherent with client branding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technology solutions to deploy and manage application instances effectively in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demonstrating adaptability to changes in project requirements and technology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