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ability to innovate and drive project success with expertise in AI, NLP, and generative models. Strong coding skills in Python and proficiency in creating scalable systems, fostering collaboration with interdisciplinary teams to deliver impactful AI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w:t>
      </w:r>
      <w:r w:rsidRPr="00106EA3">
        <w:rPr>
          <w:rFonts w:ascii="Roboto Light" w:eastAsia="Roboto Light" w:hAnsi="Roboto Light" w:cs="Roboto Light"/>
          <w:sz w:val="20"/>
          <w:szCs w:val="20"/>
        </w:rPr>
        <w:t xml:space="preserve"> Pandas, NumPy, Dask,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Flask, Django,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Azure,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JIRA, Confluence,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enabling the transformation of unstructured data into structured formats, achieving optimal data layouts, which accelerated the training of AI models significantly across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scalable machine learning solutions, addressing unique business challenges and leveraging cutting-edge techniques to enhance performance of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prototype AI workflows, integrating innovative solutions driven by extensive research and real-world partner feedback, effectively bridging gaps between theory and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generative models using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advanced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innovate new AI capabilities, greatly enhancing model generalization and responsiveness to varying input conditions in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robust codebase, adhering to industry best practices within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improving team productivity and project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AI-driven systems in real-world scenarios, adapting solutions rapidly in response to user feedback and evolving project requirements, ensuring high-impact contributions that scaled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mentorship and knowledge sharing with junior engineers and interns, fostering an environment of learning and collaboration, while ensuring adherence to coding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novel </w:t>
      </w:r>
      <w:r w:rsidRPr="00106EA3">
        <w:rPr>
          <w:rFonts w:ascii="Roboto Light" w:eastAsia="Roboto Light" w:hAnsi="Roboto Light" w:cs="Roboto Light"/>
          <w:b/>
          <w:bCs/>
          <w:sz w:val="20"/>
          <w:szCs w:val="20"/>
        </w:rPr>
        <w:t xml:space="preserve">data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such as synthetic data generation, that reduced reliance on traditional data collection while enhancing the applicability of the AI models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to derive insights that inform improved model performance, using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extensive data tasks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research initiatives with academic and industry partners, translating findings into actionable strategies for product resilience and competitive differentiation in the AI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automate deployment processes and enhance debugging functionality, resulting in a more efficient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to define project goals, ensuring alignment between technical capabilities, customer needs, and business objectives to maximize project impact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components within the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utilizing microservice architectures to improve the scalability and maintainability of AI solutions deployed in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cloud-based solutions on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robustness, security, and accessibility of key resources, ensuring optimal performance of AI-driven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problem-solving workshops and brainstorming sessions, exemplifying adaptability in addressing unforeseen challenges, promoting innovative thinking and grounding experiments in scientific rigor.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agile development teams to design and implement innovative software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existing applications and contribute to the overall project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designing complex queries to support app functionality and improve data retrieval speeds essential to the performance of applications across various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design and implement microservices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code reuse and separation of concerns in the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elements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and user engagement while utilizing best practices in UI/UX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conduct unit and integration testing, writing test cases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reliability of the software produced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utilizing best practices, providing constructive feedback to peers and ensuring adherence to </w:t>
      </w:r>
      <w:r w:rsidRPr="00106EA3">
        <w:rPr>
          <w:rFonts w:ascii="Roboto Light" w:eastAsia="Roboto Light" w:hAnsi="Roboto Light" w:cs="Roboto Light"/>
          <w:b/>
          <w:bCs/>
          <w:sz w:val="20"/>
          <w:szCs w:val="20"/>
        </w:rPr>
        <w:t xml:space="preserve">clean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a more maintainable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automation in the development process, employing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continuous integration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deployment and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into applications, enhancing functionality and ensuring scalability while maintaining performance under varied loads and user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research sessions, gathering valuable feedback that informed iterative design processes leading to significant enhancements in overall product usability and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in project scope discussions, assisting non-technical stakeholders in understanding system capabilities and constraints while aligning project expectations for successful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of application infrastructure and processes, utilizing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knowledge sharing and transparency, ultimately aiding in onboarding processes for new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onboarding junior developers, fostering an environment of collaboration and growth, sharing insights from experiences to enhance team dynamics and improve overall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