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extensive experience specializing in web and mobile applications. Proven track record in leading UI/UX projects, mentoring teams, and developing scalable, high-performance software solutions with React, TypeScript, and cloud-native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Java,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DDS, REST APIs,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Azure DevOps,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senior-level leadership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ensuring adherence to project standards and aligning with the architecture strategy while driving user satisfaction across multiple projects in complex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definition and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design patterns, mentoring developers and fostering a culture of excellence in end-user experience and UI implementation across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cohesive, scalable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modern web technologies, resulting in enhanced performance and user engagement by optimizing UI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architectural direction into intuitive user interfaces, effectively addressing technical constraints and meeting mission-critical user requirements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user-centered design principles across all interfaces, balancing performance, security, and user experience by engaging in regular reviews and design critiques with stakeholders and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planning and design reviews as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authority, guiding project teams through architectural discussions to devise innovative and efficient solutions to complex design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diverse group of front-end developers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designers, establishing quality standards that resulted in a consistent and streamlined user experience across multiple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sprint planning, retrospectives, and daily stand-ups, which improved team communication and enhanced overall project delivery timelines and quality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collaboration between front-end and back-end technologies, enhancing the overall functionality and responsiveness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front-end code against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architectural directives to ensure consistent quality and high performance, leading to a 30% decrease in user-reported issues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accessibility standards and usability testing initiatives, ensuring compliance with federal regulations and enhancing the software’s usability and reach for all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data caching strategies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database technologies, significantly improving system efficiency by enabling quicker data retrieval times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successfully fostering an environment of continuous improvement and experimentation, which empowered teams to innovate without compromising on delivery speed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weekly demonstrations of completed work to government customers, highlighting key features and receiving immediate feedback to iteratively improve product offerings based on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adaptability in a dynamic work environment, often tackling rapidly changing project requirements and scope, ensuring the team maintained focus on delivering high-quality results in challenging situations.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operational efficiency and supported better data management for various departments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gather requirements and design user interfaces that improved customer engagement and satisfaction,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team knowledge sharing sessions that fostered a healthy collaborative culture while ensuring adherence to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executed a testing strategy that included unit testing and integration testing,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functionality and improve overall user experience with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automate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ensuring rapid delivery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backlog grooming and sprint planning as part of the agile team, helping to prioritize tasks and ensure alignment with project goals and deadlines for enhanced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the use of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proficiency with best practices in modern software development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design of cloud-native applications on AWS, incorporating microservices patterns that enable scalability and flexibility for future expansion of features and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implementation of security protocols, ensuring applications met compliance standards and protected against potential threats, fostering a safer software solution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managing deployments and scaling applications automatically based on current load and performance requirements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business analysts to create user stories and acceptance criteria, ensuring clarity of requirements that ultimately facilitated smooth development and verification processes throughout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