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Full-Stack Software Engineer with over 11 years in software development, specializing in web and mobile applications. Proficient in Python, React, AWS, and building scalable AI systems, with a strong focus on architecture and delivering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HTML5, CSS3,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TensorFlow, PyTorch, SciKit-Learn, Reinforcement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GraphQL, RESTful Services, Caching, Event-Driven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AI-powered eCommerce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architecture that supported scalable deployment and maintained robust data integrity across different platforms and environments while collaborating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microservices-based solution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which boosted the responsiveness of applications and improved maintainability through continuous integration and deployment practices, enhancing overall system reliability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backend architectures that interfaced seamlessly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front-ends; delivered comprehensive APIs to support rich UI functionalities, ensuring clean separation of concerns and enhancing system coherence.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shift towards machine learning capabilities within the team,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our product offering; collaborated with machine learning engineers to deliver impactful data-driven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use of cloud resources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driving team performance metrics upward.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stakeholders to define project scopes and timelines, adapting quickly to changing requirements in a fast-paced startup environment, leading to meaningful user engagement improvements in our 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reviews to ensure adherence to best practices in security and performance, contributing significantly to design discussions focused on scalability and resilience of applications deployed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teams to translate user requirements into technical specifications, ensuring all developed features were user-friendly and aligned with strategic product goals, enhancing overall product value for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simplify deployment processes by creating containerized applications, reducing inconsistencies between development and production environments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frameworks and libraries, staying abreast of industry trends in web development to implement cutting-edge technology stacks, leading to more robust and maintainable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and practices, including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tests, which improved code quality and facilitated easier future enhancements and maintenance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innovation within the team through ideation sessions, resulting in the effective generation of new product features that improved user satisfaction and retention rates across diverse customer segments.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advanced caching strategies to reduce load times and improve the performance of applications, significantly enhancing end-user experience while ensuring efficient management of system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community knowledge sharing and continuous learning within the organization while applying real-world problem-solving skills to solve complex engineering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accessing data in relational and non-relational databases, ensuring the integrity of transactions and performance under high loads.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interactivity and streamline workflows, achieving significant performance improvements in real-world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to refactor legacy code bases into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improving maintainability and decreasing technical debt, which allowed for expedited feature delivery and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operations by architecting robust RESTful APIs designed for high throughput, which promoted innovation in application features and increased positive feedback from stakeholders due to improved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solutions, implemented advanced indexing strategies, and optimized query performance which collectively enhanced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cloud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scaling capabilities that supported variable workloads while maintaining application uptime and reliability for end-users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serverless applications, thereby reducing infrastructure costs while increasing system flexibility and resilience to 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utilized static code analysis tools to ensure code quality and enforce coding standards, which improved compliance and reduced bugs in production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technical issues in a collaborative setting,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communication, enhance transparency, and build a cohesive team dynamic.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 members by sharing knowledge on emerging technologies and best practices related to cloud computing and software engineering, promoting a culture of innovation and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cross-functional efforts to define product roadmaps, translating complex technical requirements into actionable tasks that met business objectives and enhanced delivery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algorithms into existing products,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product features with AI capabilities and contributing to competitive differentiation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technical processes, ensuring knowledge transfer and compliance with best practices across the engineering team, leading to better alignment and shared understanding among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