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iOS Developer with over 11 years of experience in software development, specializing in web and mobile applications. Recognized for strong frontend fundamentals and the ability to deliver innovative and reliable features to users in a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Objective-C, JavaScript, Python, HTML5, CSS3,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UIKit, Core Data, Xcode, Combine, SwiftUI, Alamofire, SnapKit, RxSwift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Xcode, Git, Jira, Firebase, Postman, CocoaPods, TestFlight, Sketch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WebSockets, Third-party SDKs, JSON, XML, API Design,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UI Testing, Test-Driven Development, XCTest, Quick/Nimble, Appium, Jest,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Workflow:</w:t>
      </w:r>
      <w:r w:rsidRPr="00106EA3">
        <w:rPr>
          <w:rFonts w:ascii="Roboto Light" w:eastAsia="Roboto Light" w:hAnsi="Roboto Light" w:cs="Roboto Light"/>
          <w:sz w:val="20"/>
          <w:szCs w:val="20"/>
        </w:rPr>
        <w:t xml:space="preserve"> Agile, Scrum, Kanban, Continuous Integration, Continuous Deployment, Pair Programming, Code Review,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released innovative features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continuous iterations and careful examination based on user feedback and analytics for better alignments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transform complex ideas into practical functionality, consistently delivering reliable code that prioritizes user experience and aligns with Co-Star's vision of accessibility in astrology.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weekly feature release cycle that allowed for swift deployment of updates and improvements, fostering an environment where quick, iterative experimentation led to greater adoption and satisfaction among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incorporating rigorous testing practices, ensuring that all new code adhered to high quality standards while minimizing recurring issues and maximizing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within the app, ensuring seamless performance by implementing efficient caching strategies and state management for a responsive user interface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implementing automated testing strategies using </w:t>
      </w:r>
      <w:r w:rsidRPr="00106EA3">
        <w:rPr>
          <w:rFonts w:ascii="Roboto Light" w:eastAsia="Roboto Light" w:hAnsi="Roboto Light" w:cs="Roboto Light"/>
          <w:b/>
          <w:bCs/>
          <w:sz w:val="20"/>
          <w:szCs w:val="20"/>
        </w:rPr>
        <w:t xml:space="preserve">XCTest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turnaround times for new features and an enhanced focus on maintaining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team on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robust collaborative environment where knowledge sharing played a critical role in team growth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and libraries, like </w:t>
      </w:r>
      <w:r w:rsidRPr="00106EA3">
        <w:rPr>
          <w:rFonts w:ascii="Roboto Light" w:eastAsia="Roboto Light" w:hAnsi="Roboto Light" w:cs="Roboto Light"/>
          <w:b/>
          <w:bCs/>
          <w:sz w:val="20"/>
          <w:szCs w:val="20"/>
        </w:rPr>
        <w:t xml:space="preserve">Alamofire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network calls, ensuring a smooth and responsive user experience even under varying network conditions across multiple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maintained documentation processes for the codebase, enhancing onboarding for new team members by providing clear guidelines and resources of existing systems and libraries in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users and stakeholders through feedback loops, utilizing insights gathered to refine app features and strategically align development efforts with direct user needs and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promote best coding practices and improved software architecture, sustaining a high-performing development team that continuously adapted to emerging trends and technologies in mobile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maintained a transparent workflow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project management and team collaboration against the rapidly evolving demands of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cross-functional teams to design and implement a robust API integration, enhancing the app’s functionalities while ensuring security and performance metrics were adequately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system improvements by rigorously analyzing previous iteration deployment data, leading to actionable insights that informed subsequent development cycles and user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emphasized quality standards and teamwork, ensuring that new contributions aligned with organizational goals and adhering to Co-Star's overarching mission.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solutions that enhanced application functionality and user interaction,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robust backend services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improving overall service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design processes with product teams to clarify product goals and roadmaps, aligning technical deliverables with business priorities and ensuring a cohesive operational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regular sprint planning and retrospectives that improved team efficiency and proactive responses to project challenges and evolving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employing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product quality and minimizing post-deployment issues while fostering a culture of accountability within resource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in cross-team workshops, where knowledge on latest technologies and trends was shared, thus enhancing overall team capacity to innovate and adapt in a rapidly changing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coding, facilitating smooth handovers and improving team synergy during joint development efforts across multiple projects while maintaining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user interfaces and system architecture, ensuring ongoing maintenance and scalability for the applications built, thereby empowering stakeholders with clarity and insight.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performance monitoring tools to track application performance metrics, proactively identifying areas for optimization and directly influencing product improvement strategies through measurable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workshops aimed at enhancing team skills in mobile development frameworks, equipping colleagues with the latest techniques and encouraging a culture of learning and professional growth in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implementation of cloud services within existing workflows, thus improving overall scalability of applications while decreasing deployment times through robust strategies and innovative thinking.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modern architectures, including the migration of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resource management amid growing demand and leveraging cloud capabilities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to integrate their services through structured API architectures, ensuring seamless interconnectivity and elevating end-user experiences while maintaining compliance with security protocols.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