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Senior Specialist with over 11 years of experience in software development, focusing on web and mobile applications. Highly proficient in SQL, T-SQL, and Epic analytics, with a proven ability to deliver data-driven solutions that enhance operational efficiency and decision-making.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T-SQL, Oracle, MySQL, NoSQL, MongoDB, PostgreSQL, Cassandra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Analytics &amp; Reporting: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Epic Cogito, Business Intelligence, Data Modeling, Data Warehousing, ETL, Looker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Java, C#, JavaScript, TypeScript, HTML/CSS,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Django, Flask, ASP.NET, Node.js, Express, Hadoop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Project Management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JIRA, Trello, Confluence, Git, Subversion,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queries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data extraction and reporting to enhance operational efficiencies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 for internal and external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application analysts to design actionable data reports that translate technical specifications into user-friendly information, ensuring it meets business requirements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documentation for data extracts and created training resources for end-users, facilitating a smoother transition and implementation of analytic tools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customer requests through root cause analysis to derive practical solutions quickly leading to enhanced user satisfaction and retention in data queries and reports.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best practices for relational database design, schemas, and operations across data models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Clarity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Caboodle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system integrity and data quality throughout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cross-functional teams through collaborative workshops to enhance collective expertise and promote a culture of continuous learning and adaptability among analytics staff.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Validated data integrity and accuracy in analytics processes, thus ensuring that the outputs meet strict quality standards set by operational requirements and client feedback.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 Cogito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to curate reports, simplifying complex data structures into understandable formats for operational leadership and support teams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query performance in large-scale data environments through advanced techniques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significant improvements in report generation speed and system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Adapted to evolving business needs by spearheading changes in data processing tools and methodologies, aligning analytics outputs to shifting organizational goals and stakeholder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regular cross-training sessions emphasizing knowledge sharing about new tools and techniques in analytics to foster a more versatile workforce, leading to increased team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Devised strategies for comprehensive data validation and review processes, ensuring that any solutions deployed are practical, timely, and exceed client specifications for operational effectiveness.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efforts with external customers on data interface projects, helping to streamline workflows and enhance overall engagement with healthcare analytics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improve data extraction processes, continually refining the approach based on user feedback and changing requirements from stakeholders, thus ensuring relevance and applicability.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to junior analysts in data management techniques and Epic systems, fostering professional growth and encouraging a collaborative team environment that supports innovation.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innovative software solutions, ensuring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Epic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models to enhance analytics capabilities for diverse healthcare clients across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complex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processes, facilitating seamless connectivity between disparate source systems and consolidating data for comprehensive reporting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T-SQL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and Scrum frameworks to deliver software iterations effectively, focusing on milestone achievement and stakeholder satisfaction through iterative feedback and responsive adaptations.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key architectural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user interface experience for web applications that leverage healthcare analytics tools for decision-makers.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Tested and optimized software applications to ensure data usability, performance, and reliability, significantly contributing to quality assurance practices within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including product management, design, and user experience to develop a shared understanding of requirements and prioritize tasks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robust user interfaces and enhanced backend functionalities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scalability for healthcare analytics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data integrity checks,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scripting and automation tasks that streamlined data management and reduced manual input errors within analytics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data systems to cloud-based solutions, enhancing data accessibility and security while providing increased scalability for the organizations' analytics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Authored comprehensive technical documentation to support solution deployments, ensuring clarity and accessibility for future reference, thus contributing to overall knowledge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and knowledge-sharing sessions to maintain a high standard of code quality while promoting best practices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industry trends and adapted the technology stack accordingly, integrating advanced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Tableau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Power BI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reporting frameworks to provide enhanced data visualizations and insights.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