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track record of delivering enterprise-grade solutions that integrate SaaS platforms and leverage AI-driven automation to enhance business processes. Expert in designing secure, scalable architectures and collaborating with cross-functional teams to achieve optimal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Java, SQL, PHP,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SASS, Bootstrap, jQuery,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ASP.NET Core, Django, Flask, Spring Boot, Ruby on Rails,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GCP, Docker, Kubernetes, CI/CD,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Workday, Microsoft Power Platform, ServiceNow, HubSpot, Zoho, Zendesk,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diverse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enterprise-grade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integration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operational capabilities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workflows and improve overall process efficiency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high-performance applications with seamless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and responsive UI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AI-assisted workflows that automated existing business processes, leading to improved efficiency and reduction in manual intervention across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understand and translate business requirements into technical specifications, ensuring alignment and smooth transitions during the solution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best practices among team members, emphasizing the importance of security and compliance while promoting a culture of continuous improvement in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AI/automation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proposed innovative solutions to incorporate cutting-edge capabilities into new and existing applications for maintaining a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and citizen developers, offering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ownership of code quality and deployment processes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customized integrations between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compliance standards and enhancing system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internal library of reusable components and templates, enhancing the team's efficiency in future development efforts while maintaining high documentation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planning and prioritization of development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to ensure the timely delivery of features aligned with strategic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cross-functional teams to ensure the optimal performance of applications, including working with UI/UX designers to enhance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best practices, raising awareness across teams and empowering office staff to harness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their workflows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build flexible applications capable of scaling according to business demands, focusing on rapid deployment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the adoption of cutting-edge technologies, promoting research-driven implementations that align with organizational objectives and enhance the technology roadmap for future developments.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 applications by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enabling smooth transitions between back-end systems and front-end services for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practices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the setup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 for timely application updates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cloud-native applications, ensuring flexibility and security in alignment with enterprise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integration projects, specifically extending functionality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Workday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thus enhancing system connectivity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project lifecycle, employing automated testing practices to increase code coverage and application reliability while also reducing bug-related issues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defined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within the team, actively participating in sprint planning and retrospective sessions to drive a culture of reflection and incremental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intricate data migration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flow between legacy systems and newly established platforms, ensuring data integrity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key stakeholders to prioritize feature lists and develop user stories, enhancing communication flow and ensuring that user needs were effectively captured in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several hackathons and tech seminars to foster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the enhancement of enterprise capabilities and adaptability in a rapidly evolving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management processes, investigating system issues and collaborating with IT support to drive timely resolutions while embracing continuous learning opportunities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documented integration processes, collected feedback, and made necessary adjustments based on user input, promoting transparency and encouraging collaborative problem-solving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guidelines, playing an essential role in enhancing code maintainability and readability, thereby fostering a more efficient development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