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over 11 years in developing web and mobile applications, specializing in technical sales enablement and SaaS solutions. Proven ability to communicate complex technical concepts to stakeholders and drive project success through innovative problem-solving and strategic storytelling.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SQL, TypeScript, Java, C#, Ruby,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Tools:</w:t>
      </w:r>
      <w:r w:rsidRPr="00106EA3">
        <w:rPr>
          <w:rFonts w:ascii="Roboto Light" w:eastAsia="Roboto Light" w:hAnsi="Roboto Light" w:cs="Roboto Light"/>
          <w:sz w:val="20"/>
          <w:szCs w:val="20"/>
        </w:rPr>
        <w:t xml:space="preserve"> React, Node.js, Angular, Django, Flask, Spring Boot, Express.js,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Docker, Kubernetes, Heroku, OpenShift,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MongoDB, MySQL, Oracle DB, Redis, Firebase, DynamoDB,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Trello, CI/CD, Jenkins, Postman, Swagger, VS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presented sophisticated product demonstrations focused on guiding potential customers through the complexities of incentive compensation management, engaging them effectively to create a deep understanding of our software's value proposition.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sales teams to devise strategies that align product capabilities with client requirements, ensuring technical accuracy and delivering targeted solutions that meet client-specific challenges in the SaaS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discovery sessions with prospective clients to identify their unique needs, articulating how our platform could optimize their sales performance through tailored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exceptional relationships with key stakeholders by providing insights into industry best practices and demonstrating thought leadership that positions our solutions as the optimal choice for prospective customers.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cross-functionally with engineering and product development teams to relay feedback from customers, contributing directly to backlog prioritization and product feature enhancements based on user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by sharing expertise in technical sales strategies and providing guidance on effective problem-solving approaches, fostering a culture of learning within the Solutions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strong analytics skills to configure and analyze demo accounts, showcasing complex commission plans and integration capabilities of the platform, enhancing the customer experience throughout demonstrations.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developing marketing strategies alongside product and sales teams, ensuring that messaging accurately reflects product features and resonates with targeted audiences in different market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knowledge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data models that support executive decision-making, crafting reports that inform on how product features drive sales efficiency and profitability.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in various </w:t>
      </w:r>
      <w:r w:rsidRPr="00106EA3">
        <w:rPr>
          <w:rFonts w:ascii="Roboto Light" w:eastAsia="Roboto Light" w:hAnsi="Roboto Light" w:cs="Roboto Light"/>
          <w:b/>
          <w:bCs/>
          <w:sz w:val="20"/>
          <w:szCs w:val="20"/>
        </w:rPr>
        <w:t xml:space="preserve">CRM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including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HubSpot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these platforms to track leads and refine sales strategies based on customer interactions and behavior analytics.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quickly to changing project parameters and client expectations, displaying resilience and flexibility to sustain momentum and deliver solutions in a fast-paced startup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market trends and competitors in the software solution space, leveraging this knowledge to inform product enhancement discussions and market positioning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Enriched the overall team performance through active contributions to knowledge-sharing sessions, discussing recent project learnings and technical insights which directly improved solution delivery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exceptional presentation skills, effectively conveying complex technical concepts to both technical and non-technical audiences, fostering greater understanding and alignment during sales meetings.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focused on process improvement within the sales cycle, continuously refining approaches based on feedback and outcome assessments to better meet customer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web and mobile applications in an Agile environment, leading teams to successfully deliver projects that align with strategic business goals and client specifications.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w:t>
      </w:r>
      <w:r w:rsidRPr="00106EA3">
        <w:rPr>
          <w:rFonts w:ascii="Roboto Light" w:eastAsia="Roboto Light" w:hAnsi="Roboto Light" w:cs="Roboto Light"/>
          <w:b/>
          <w:bCs/>
          <w:sz w:val="20"/>
          <w:szCs w:val="20"/>
        </w:rPr>
        <w:t xml:space="preserve">cloud-based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enhanced scalability and robust deployment options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end-to-end software development lifecycle,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seamless collaboration with other development team members throughout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build responsive web applications, delivering intuitive user experiences while maintaining high performance and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relational databases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data storage, retrieval, and management for extensive application functionalities and user interactions.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for automating deployment processes, significantly reducing time to production and enhancing delivery efficiency for new features and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team stand-ups and sprint reviews to track project progress, identifying bottlenecks early and ensuring timely resolutions through collaborative problem-solving.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contributed to architectural discussions, applying best practices and encouraging adherence to quality standards in </w:t>
      </w:r>
      <w:r w:rsidRPr="00106EA3">
        <w:rPr>
          <w:rFonts w:ascii="Roboto Light" w:eastAsia="Roboto Light" w:hAnsi="Roboto Light" w:cs="Roboto Light"/>
          <w:b/>
          <w:bCs/>
          <w:sz w:val="20"/>
          <w:szCs w:val="20"/>
        </w:rPr>
        <w:t xml:space="preserve">software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ensure smooth integration of various services and components, enhancing communication between multiple systems and applications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and supported new team members on coding standards and development procedures, fostering a collaborative environment conducive to shared learning and growth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acceptance testing (UAT) and gathered client feedback, iteratively enhancing software features to align with user expectations and drive overall product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manuals to streamline onboarding processes for clients and enhance user interactions with the software solutions.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