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Creative and solutions-driven Senior Solutions Architect with 11 years of experience in software development, specializing in scalable eCommerce solutions and web applications. Proven expertise in Shopify, API integration, and cloud technologies. Passionate about leveraging technology to drive business growth and enhance customer experience through innovative design and strategy.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HTML, CSS, JavaScript, React, Vue.js,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PHP, Python, Ruby on Rails,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eCommerce Platforms:</w:t>
      </w:r>
      <w:r w:rsidRPr="00106EA3">
        <w:rPr>
          <w:rFonts w:ascii="Roboto Light" w:eastAsia="Roboto Light" w:hAnsi="Roboto Light" w:cs="Roboto Light"/>
          <w:sz w:val="20"/>
          <w:szCs w:val="20"/>
        </w:rPr>
        <w:t xml:space="preserve"> Shopify, Shopify Plus, BigCommerce, Magento, WooCommerce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Docker, Kubernetes, Heroku,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Integration:</w:t>
      </w:r>
      <w:r w:rsidRPr="00106EA3">
        <w:rPr>
          <w:rFonts w:ascii="Roboto Light" w:eastAsia="Roboto Light" w:hAnsi="Roboto Light" w:cs="Roboto Light"/>
          <w:sz w:val="20"/>
          <w:szCs w:val="20"/>
        </w:rPr>
        <w:t xml:space="preserve"> RESTful APIs, GraphQL, Zapier, Stripe API, Shopify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Postman, Webpack,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architecture design for multiple high-scale eCommerce projects utilizing </w:t>
      </w:r>
      <w:r w:rsidRPr="00106EA3">
        <w:rPr>
          <w:rFonts w:ascii="Roboto Light" w:eastAsia="Roboto Light" w:hAnsi="Roboto Light" w:cs="Roboto Light"/>
          <w:b/>
          <w:bCs/>
          <w:sz w:val="20"/>
          <w:szCs w:val="20"/>
        </w:rPr>
        <w:t xml:space="preserve">Shopify Plus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optimization and adherence to best practices in both pre-sales and post-sales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engaging directly with clients to assess project feasibility and delineate architectural requirements, ultimately aligning technical solutions with business objectives and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large-scale migrations from Magento to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navigating challenges related to data structure and API mappings while ensuring minimal disruption and high data integrity during platform transitions.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third-party integrations, leveraging tools like </w:t>
      </w:r>
      <w:r w:rsidRPr="00106EA3">
        <w:rPr>
          <w:rFonts w:ascii="Roboto Light" w:eastAsia="Roboto Light" w:hAnsi="Roboto Light" w:cs="Roboto Light"/>
          <w:b/>
          <w:bCs/>
          <w:sz w:val="20"/>
          <w:szCs w:val="20"/>
        </w:rPr>
        <w:t xml:space="preserve">Zapier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Stripe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which bolstered clients' eCommerce operations and improved user experiences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comprehensive technical specifications, architecture diagrams, and implementation documentation, fostering clear communication across development teams to ensure project deliverables met defined standards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training sessions for development teams focused on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thereby promoting efficient coding standards and adherence to modern eCommerce trends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industry trends and emerging technologies, implementing innovative solutions that kept the company competitive within eCommerce design and development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strong relationships with various stakeholders, including clients and internal teams, resulting in improved collaboration and alignment on project goals throughout delivery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high-fidelity prototypes and demos for clients, showcasing potential solutions and utilizing tools like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engagement and facilitate quality feedback during project initiation.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cross-functional collaboration with project managers and client services teams, ensuring all project milestones were met in a timely manner while maintaining high standards of technical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process improvements within project workflows, leading to enhanced efficiency and reduced delivery times across multiple concurrent projects within the eCommerce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technologies for deployment processes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scalability and reliability in client environments, thus reducing operational costs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product data migration efforts, meticulously transferring customer and order data to ensure workflows remained intact, which directly contributed to higher customer satisfaction post-migration.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consultant for key clients, providing strategic guidance on leveraging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to optimize their digital sales approach and increase conversion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solutions were crafted not just for immediate project success but were future-proofed for scalability and adaptability to meet evolving client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increased application performance and user engagement while ensuring robust data handling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development teams to integrate complex business logic utilizing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creation of modular and maintainable software architectures that supported multiple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sprint planning, ensuring alignment with project timelines and facilitating continuous improvement cycles across team activities.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interfaces using </w:t>
      </w:r>
      <w:r w:rsidRPr="00106EA3">
        <w:rPr>
          <w:rFonts w:ascii="Roboto Light" w:eastAsia="Roboto Light" w:hAnsi="Roboto Light" w:cs="Roboto Light"/>
          <w:b/>
          <w:bCs/>
          <w:sz w:val="20"/>
          <w:szCs w:val="20"/>
        </w:rPr>
        <w:t xml:space="preserve">JavaScript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UX and ensuring responsiveness across various devices and screen sizes for seamless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software testing strategies and frameworks, including unit testing and integration testing using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overall software reliability and early bug detection.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CI/CD pipelines with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minimizing downtime, enhancing the operational capacity of software delivery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performance optimization efforts for web applications, utilizing tools like </w:t>
      </w:r>
      <w:r w:rsidRPr="00106EA3">
        <w:rPr>
          <w:rFonts w:ascii="Roboto Light" w:eastAsia="Roboto Light" w:hAnsi="Roboto Light" w:cs="Roboto Light"/>
          <w:b/>
          <w:bCs/>
          <w:sz w:val="20"/>
          <w:szCs w:val="20"/>
        </w:rPr>
        <w:t xml:space="preserve">Google 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WebPageTest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significant improvements in load times and user experiences across sites.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mentorship for junior developers, fostering a collaborative environment, promoting best practices in coding and software development methodologies to improve team output and cohesiveness.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code changes were traceable and maintainable, contributing to effective project collaboration and minimizing code conflicts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client workshops focused on software capability demonstrations and feedback sessions, aligning software solutions closely with business requirements and enhancing overall client satisfaction in delivered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dynamic database solutions employing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access layers, thereby streamlining workflows and increasing the scalability of applications being developed.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user requirements and business needs into functional software solutions tailored to improve user interaction and overall product effectiveness.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