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Solution Consultant with over 11 years of experience in software development, specializing in AI-driven enterprise solutions, cutting-edge analytics, and transformative business strategies to enhance decision-making for global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MATLAB,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H2O.ai, Apache Spark MLlib, ONNX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Apache Kafka, MongoDB, PostgreSQL, ETL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Oracle EPM, SAP Analytics Cloud, NetSuite, ERP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 comprehensive data modeling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customer requirements and drive real-time decision-making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based on customer feedback, facilitating continuous improvement of enterprise-level solutions that cater to evolving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transformative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clients to experience a significant shift from traditional analytics to innovative AI-driven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discovery sessions with clients to uncover critical business needs, demonstrating adaptability in tailoring solutions that align with their unique challenges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narrative-driven demonstrations and proofs-of-concept that effectively showcased the potential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Anaplan's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capabilities in client-specific contexts, fostering engagement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liaison between customer success teams and engineering, ensuring seamless communication of client insights that shaped the future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Anaplan's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educate clients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analytics, leading to a more in-depth understanding of the platform’s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AI solutions, ensuring high availability and reliability for enterprise applications and real-time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public speaking skills during client presentations, articulating complex concepts in a clear and persuasive manner to facilitate understanding and foster trust with key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sales and domain specialists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multi-product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strong understanding of industry trends and customer challenges in enterprise resource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creative problem-solving techniques at the intersection of technology and business to design impactful solutions that resulted in substantial operational efficiencies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to enhance project delivery timelines and improve overall collaboration between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abreast of industry advancements, ensuring that proposed solutions utilize the latest technologies and methodologies available within the enterprise AI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gather voice-of-customer insights, which directly informed product development strategies, ultimately enhancing the effectiveness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Anaplan's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diversity and inclusion programs to foster a collaborative and innovative environment that values different perspectives, aligning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Anaplan's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Winning Culture.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Microsoft’s suite of tools, focusing on improving business processes through innovative technology solutions that align with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interactive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business intelligence initiatives and enabling data-driven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operational workflows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efficiencies that allowed teams to focus on strategic initiatives rather than manual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resource for stakeholders, simplifying complex technical concepts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the gap between technical and business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requirement analysis to develop tailored software solutions, ensuring alignment with business objectives while addressing evolving industry trends in enterprise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quality assurance strategies for software development, ensuring that all products met established standards for performance and functionality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discovery sessions with clients to identify their specific needs and requirements, enabling the development of customized software solutions that drive business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lead teams in rapid software development, fostering an environment of collaboration and continuous improvement throughout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training materials for end-users, ensuring that new software features were effectively communicated and supported by the technical team in a clear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development sessions focused on new technologies, specifically in the realm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upskill team members and foster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 processes, providing constructive feedback to peers on coding practices, and supporting ongoing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to enhance their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nurturing environment that encourages the growth of talent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to continuously improve product features, utilizing insights gained to inform future development pathways and enhance overall user satisfaction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and evolving technologies in software architecture to enhance the robustness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ultimately driving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that leveraged data analytics to inform business decisions, showcasing a clear understanding of the intersection between technology and market dynamics. 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