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experience in software development focusing on web and mobile applications. Proven track record of designing and maintaining secure payment systems and maximizing transaction integrity using C#, .NET, and advanced payment processing technologies. Passionate about leveraging AI and optimizing payment systems to enhance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.NET Core, Entity Framework, Dapper, Angular, React,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MSSQL, Azure SQL Database, Redis, PostgreSQL, MongoDB, Oracle DB,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Stripe, ACH, PCI DSS, OAuth, RESTful APIs, Webhooks, Payment Gateways, Tokenization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Azure DevOps, Terraform, Docker, Kubernetes, Jenkins, Git, AWS,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w:t>
      </w:r>
      <w:r w:rsidRPr="00106EA3">
        <w:rPr>
          <w:rFonts w:ascii="Roboto Light" w:eastAsia="Roboto Light" w:hAnsi="Roboto Light" w:cs="Roboto Light"/>
          <w:b/>
          <w:bCs/>
          <w:sz w:val="20"/>
          <w:szCs w:val="20"/>
        </w:rPr>
        <w:t xml:space="preserve">PCI-compliant payment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 .NET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transaction integrity and minimizing risks associated with payment processing across multiple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from </w:t>
      </w:r>
      <w:r w:rsidRPr="00106EA3">
        <w:rPr>
          <w:rFonts w:ascii="Roboto Light" w:eastAsia="Roboto Light" w:hAnsi="Roboto Light" w:cs="Roboto Light"/>
          <w:b/>
          <w:bCs/>
          <w:sz w:val="20"/>
          <w:szCs w:val="20"/>
        </w:rPr>
        <w:t xml:space="preserve">payment processors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API integrations, optimizing payment processing flows and ensuring adherence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fault-tolerant systems for </w:t>
      </w:r>
      <w:r w:rsidRPr="00106EA3">
        <w:rPr>
          <w:rFonts w:ascii="Roboto Light" w:eastAsia="Roboto Light" w:hAnsi="Roboto Light" w:cs="Roboto Light"/>
          <w:b/>
          <w:bCs/>
          <w:sz w:val="20"/>
          <w:szCs w:val="20"/>
        </w:rPr>
        <w:t xml:space="preserve">payment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patterns such as </w:t>
      </w:r>
      <w:r w:rsidRPr="00106EA3">
        <w:rPr>
          <w:rFonts w:ascii="Roboto Light" w:eastAsia="Roboto Light" w:hAnsi="Roboto Light" w:cs="Roboto Light"/>
          <w:b/>
          <w:bCs/>
          <w:sz w:val="20"/>
          <w:szCs w:val="20"/>
        </w:rPr>
        <w:t xml:space="preserve">idempotency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retry 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overall system reliability while reducing transaction failures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developers on best practices in </w:t>
      </w:r>
      <w:r w:rsidRPr="00106EA3">
        <w:rPr>
          <w:rFonts w:ascii="Roboto Light" w:eastAsia="Roboto Light" w:hAnsi="Roboto Light" w:cs="Roboto Light"/>
          <w:b/>
          <w:bCs/>
          <w:sz w:val="20"/>
          <w:szCs w:val="20"/>
        </w:rPr>
        <w:t xml:space="preserve">payment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into efficient coding strategies and the latest trends in </w:t>
      </w:r>
      <w:r w:rsidRPr="00106EA3">
        <w:rPr>
          <w:rFonts w:ascii="Roboto Light" w:eastAsia="Roboto Light" w:hAnsi="Roboto Light" w:cs="Roboto Light"/>
          <w:b/>
          <w:bCs/>
          <w:sz w:val="20"/>
          <w:szCs w:val="20"/>
        </w:rPr>
        <w:t xml:space="preserve">financial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payment reconciliation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runbooks for payment systems, enabling smoother incident resolutions and facilitating better understanding for technical support teams during escalations and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and alerting systems to track payment anomalies, leading proactive investigations to resolve issues before they affected customer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payment success rates by analyzing trends and payer behavior, allowing for strategic optimizations that boosted operational performance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such as </w:t>
      </w:r>
      <w:r w:rsidRPr="00106EA3">
        <w:rPr>
          <w:rFonts w:ascii="Roboto Light" w:eastAsia="Roboto Light" w:hAnsi="Roboto Light" w:cs="Roboto Light"/>
          <w:b/>
          <w:bCs/>
          <w:sz w:val="20"/>
          <w:szCs w:val="20"/>
        </w:rPr>
        <w:t xml:space="preserve">Devin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improvement, allowing the development team to increase efficiency while maintaining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oversee project lifecycles, ensuring timely delivery of enhancements and supporting strategic goals of the organization in the burgeoning </w:t>
      </w:r>
      <w:r w:rsidRPr="00106EA3">
        <w:rPr>
          <w:rFonts w:ascii="Roboto Light" w:eastAsia="Roboto Light" w:hAnsi="Roboto Light" w:cs="Roboto Light"/>
          <w:b/>
          <w:bCs/>
          <w:sz w:val="20"/>
          <w:szCs w:val="20"/>
        </w:rPr>
        <w:t xml:space="preserve">FinTech sector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comprehensive testing strategies including unit and integration tests, resulting in significant reductions in bugs emerging from payment processing workflows after code releases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reporting system for tracking payment successes and failures, investing effort to enhance transparency for clients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discuss product enhancements and technical developments, fostering a collaborative environment for continuous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emphasized </w:t>
      </w:r>
      <w:r w:rsidRPr="00106EA3">
        <w:rPr>
          <w:rFonts w:ascii="Roboto Light" w:eastAsia="Roboto Light" w:hAnsi="Roboto Light" w:cs="Roboto Light"/>
          <w:b/>
          <w:bCs/>
          <w:sz w:val="20"/>
          <w:szCs w:val="20"/>
        </w:rPr>
        <w:t xml:space="preserve">payment processing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shared code adhered to strict compliance standards while optimizing for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transactional consistency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 design processes that ensured high accuracy in payment processing outcomes, directly impacting customer satisfaction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monthly cross-departmental training sessions focusing on emerging trends in </w:t>
      </w:r>
      <w:r w:rsidRPr="00106EA3">
        <w:rPr>
          <w:rFonts w:ascii="Roboto Light" w:eastAsia="Roboto Light" w:hAnsi="Roboto Light" w:cs="Roboto Light"/>
          <w:b/>
          <w:bCs/>
          <w:sz w:val="20"/>
          <w:szCs w:val="20"/>
        </w:rPr>
        <w:t xml:space="preserve">payment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team knowledge and fostering innovation.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and intuitive UX, enhancing user engagement and streamlining interactions with client services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throughout the software development lifecycle, from requirement gathering to final testing, to deliver products that met stringent quality and performance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for new projects, promoting scalability and maintainability of applications, allowing for quicker adjustments based on evolving user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provided insights on technical solutions, helping shape the direction of project initiatives while ensuring alignment with best programming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in-depth knowledge of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delivery of flexible and maintainable codebases while adhering to established software development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access efficiency through the use of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in rapid development cycles and reducing time to market on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debugging on complex features related to application performance,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debugging tools to ensure optimal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external vendors to leverage best practices from the </w:t>
      </w:r>
      <w:r w:rsidRPr="00106EA3">
        <w:rPr>
          <w:rFonts w:ascii="Roboto Light" w:eastAsia="Roboto Light" w:hAnsi="Roboto Light" w:cs="Roboto Light"/>
          <w:b/>
          <w:bCs/>
          <w:sz w:val="20"/>
          <w:szCs w:val="20"/>
        </w:rPr>
        <w:t xml:space="preserve">payment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enhancing system capabilities and overall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to discuss project advancements, address blockers, and encourage the sharing of creative solutions concentrated on improving product features and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compliance measures ensuring adherence to regulatory standards related to software applications and data security protocols, fostering a culture of accountability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onboarded developers to familiarize them with the company protocols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payment-related systems, reinforcing a common knowledge base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technical strategy during high-stakes project ramp-ups, facilitating state-of-the-art solutions and innovations that positioned the organization at the forefront of financial technology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