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developing scalable applications. Proven expertise in building robust infrastructures and optimizing user experiences across regulated industries. Adept with Python, React, Docker, Kubernetes, and cloud solutions, driving efficiency through automation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Docker, Kubernetes, AWS, Google Cloud Platform,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Webpack,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deployment speed, contributing to the overall efficiency of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define and improve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user experience, effectively integrating feedback for iterative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automation suite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scripts and integrating with CI/CD pipelines, aimed at improving release times and reducing manual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analysis of regulatory requirements, enabling the design of systems that comply with federal and state guidelines, showcasing adaptability in navigating complex challenges in the mortgage servicing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ensuring high availability and scalability while managing data storage solutions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cost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best practices in code quality through regular peer code reviews and testing, driving improvements in maintainability and scalability, while also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encryption and robust authentication mechanisms in applications to enhance security, establishing protocols that satisfy compliance standards and protect user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machine learning algorithms into existing systems to enhance automation capabilities, leveraging data analytics for informed decision-making and predictive modeling.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design data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processing and analytics capabilities that directly informed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development and efficiency, encouraging a collaborative learning environment that propelled team growth and individual skill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leveraging industry trends and personal insights to propose innovative solutions that address long-standing issues in legacy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performance tuning for applications, analyzing bottlenecks and optimizing query performance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smoother user experiences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data exchange between front-end applications and back-end services, ensuring optimal functionality and user engagement amidst evolving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strategies within a hybrid cloud environment, leveraging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and ensuring consistent configurations across multiple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quarterly tech reviews and skill development workshops, enhancing team collaboration and ensuring alignment with industry standards and emerging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data-heavy applications, focusing on improving response times and enriching user interactions through optimized API endpoints.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influencing product strategy through active participation in sprint planning, retrospectives, and cross-functional discussions, enhancing overall project alignment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adopting best practices in software development life cycles, advocating for clean code principles and rigorous testing protocols that improved application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consistent development environments for team members, facilitating smooth onboarding processes while minimizing discrepancies across local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addressing user feedback through iterative designs, enhancing product offerings by adapting features built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comprehensive user testing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and user guides for internal tools developed, ensuring knowledge sharing within teams and promoting usage of developed applications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compliance officials to ensure software products met rigorous industry standards, interpreting regulations and applying them to improve system functionalities and user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application robustness and enhancing the team's confidence in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led workshops on cloud technologies and data management practices, sharing insights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leading the shift towards serverless architectures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scalable solutions for real-time notifications and user alerts systems, integrating push technologies like </w:t>
      </w:r>
      <w:r w:rsidRPr="00106EA3">
        <w:rPr>
          <w:rFonts w:ascii="Roboto Light" w:eastAsia="Roboto Light" w:hAnsi="Roboto Light" w:cs="Roboto Light"/>
          <w:b/>
          <w:bCs/>
          <w:sz w:val="20"/>
          <w:szCs w:val="20"/>
        </w:rPr>
        <w:t xml:space="preserve">Socket.io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tuning for web applications, utilizing profiling tools to identify critical bottlenecks in frontend code and suggesting refactoring solutions for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for delivering a unified product vision by coordinating activities between developers, product managers, and stakeholders, improving transparency and fostering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