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innovative web and mobile applications. Demonstrated expertise in SaaS and Cloud Native software, particularly within regulated environments, utilizing technologies such as React, TypeScript, Go, and AWS. Proven success in delivering high-quality consumer-oriented products in collaborative Agile settings, with a strong focus on mentoring and team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Node.js, Express.js, gRPC, Twirp, Ent,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DynamoDB, Aurora, EventBridge, Serverless Framework,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Bitbucket, Docker, Kubernetes, Jenkins, Visual Studio Code, Postman,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Jest, Cypress, Mocha, Chai, Swagger, Behavior Driven Development (BDD), JUnit,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highly scalable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that enhanced patient care, streamlining processes for clinicians and caregivers within a regulated healthcare environment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intensively with cross-functional teams, translating user requirements into detailed technical specifications which facilitated the successful implementation of multiple features in an Agile development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develop robust microservices that enhanced the performance of various backend operations, contributing directly to improved system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and continuous improvement, which significantly improved team dynamics and encouraged innovation in designing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practices using </w:t>
      </w:r>
      <w:r w:rsidRPr="00106EA3">
        <w:rPr>
          <w:rFonts w:ascii="Roboto Light" w:eastAsia="Roboto Light" w:hAnsi="Roboto Light" w:cs="Roboto Light"/>
          <w:b/>
          <w:bCs/>
          <w:sz w:val="20"/>
          <w:szCs w:val="20"/>
        </w:rPr>
        <w:t xml:space="preserve">Serverless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efficiencies and reducing downtime during product launches, which contributed to the overall Agile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adherence to industry best practices and coding standards, while also providing constructive feedback aimed at improving code quality and developer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comprehensive testing processes employing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a notable reduction in bugs and enhanced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that described architectural decisions, code structures, and best practices, which served as a guide for future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managing databases using </w:t>
      </w:r>
      <w:r w:rsidRPr="00106EA3">
        <w:rPr>
          <w:rFonts w:ascii="Roboto Light" w:eastAsia="Roboto Light" w:hAnsi="Roboto Light" w:cs="Roboto Light"/>
          <w:b/>
          <w:bCs/>
          <w:sz w:val="20"/>
          <w:szCs w:val="20"/>
        </w:rPr>
        <w:t xml:space="preserve">AWS 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secure data storage solutions that met strict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ensuring that data integrity was prioritized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sprint events, including planning and retrospectives, ensuring that project goals were met and adjustments were made based on team feedback and project progress.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team, implementing best practices and process improvements that contributed to substantial increases in productivity and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event streaming technologies such as </w:t>
      </w:r>
      <w:r w:rsidRPr="00106EA3">
        <w:rPr>
          <w:rFonts w:ascii="Roboto Light" w:eastAsia="Roboto Light" w:hAnsi="Roboto Light" w:cs="Roboto Light"/>
          <w:b/>
          <w:bCs/>
          <w:sz w:val="20"/>
          <w:szCs w:val="20"/>
        </w:rPr>
        <w:t xml:space="preserve">EventBridge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real-time data processing and significantly improved application responsiveness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the latest technologies and industry trends related to healthcare software, ensuring the product remained competitive and aligned with market needs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based on wireframes,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component-driven architecture to create responsive designs that enhanced user experience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aimed at continuous learning and professional development, helping to cultivate a supportive and growth-oriented team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multiple consumer-facing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team, with a focus on delivering user-centric features through collaboration with designers and QA.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large-scale software projects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platforms that facilitated better data management and analytics within various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endpoints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related technologies to enable seamless integrations between frontend applications and backend services, significantly improving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efforts on existing applications that improved load times and overall responsiveness, resulting in enhanced user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 management practices through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tools, ensuring a smooth development process and timely updates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comprehensive test cases and automated testing suites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improving software reliability and reducing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insights and feedback which promoted best practices and enhanced overall team code quality and developer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principles and practices, fostering an environment of learning and professional growth that significantly improved team performance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codebases and project workflows to aid in onboarding new team members and maintaining strong development processes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work and team progress, ensuring alignment with project goals and team functions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business requirements into application features tailored to enhance user experience using design specifications and wireframes, enabling better user interaction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modern development methodologies and practices, promoting a culture of innovation and efficiency that responded effectively to the evolving technological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