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designing and developing innovative web applications. Proficient in JavaScript, TypeScript, React, Node.js, and Python with a passion for building scalable products that drive social change through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SQL, HTML5, CSS3,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Django, Flask, Vue.js, Angular,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SQLite, Firebase, Elasticsearch,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Docker, Kubernetes, Jenkins, CI/CD, Git, Vagrant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Postman, Cypress, Karma, SonarQube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Trello, Slack, GitHub, GitLab, Figma, Visual Studio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full-stack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back-end, resulting in improved user experience and overall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design teams to develop new features through agile methodologies, ensuring smooth delivery and alignment with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code reliability, leading to a more robust application with fewer bugs and faster deployment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 to improve scalability and performance of applications when handling heavy write loads and high user traffic periods during peak election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engineering standards by conducting code reviews and fostering some of the best practices in development related to documentation and maintainability of code.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integration with telephony providers, working towards building effective communication tools that facilitate campaigning efforts for various progressive organizations and candidates.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estimation sessions to enhance team planning capabilities and align development schedules with project timelines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management, optimizing query performance and ensuring data integrity in a highly concurrent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deployment and management of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strong capabilities in cloud infrastructure management and ensuring security best practices are followed.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critical role in cross-team collaborations, working with stakeholders to gather feedback and optimize feature sets based on evolving client requirements and campaign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database schema and backend services to support real-time data processing, developing microservices architectures that improved application modularity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new features and system processes, ensuring that all team members had access to essential knowledge for ongoing maintenance and future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performance metrics by optimizing existing front-end code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toolkit, thereby providing a more responsive and engaging user interface for various campaigns.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conducting code walkthroughs and providing guidance on modern web technologies and best engineering practices to foster growth and knowledge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post-launch reviews and retrospective meetings, employing learnings to enhance both processes and product performance in subsequent development cycles.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focusing on delivering user-friendly services that met client expectations and project goals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develop high-quality software solutions, ensuring that business objectives were met within provided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Enforced coding standards and best practices through rigorous code reviews, contributing to maintaining high levels of code quality across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modern architectures, optimizing performance and ensuring that services remained available during the transition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integration capabilities with various third-party applications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managers and UX designers to translate business requirements into technical specifications, bridging the gap between both teams' goals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API documentation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for internal and external developers utilizing the services provided.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load testing strategies for applications to ensure they performed optimally under high demand scenarios, leading to a more resilient product.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reviews as part of an Agile team, demonstrating adaptability and collaboration in rapidly changing project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front-end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and responsive web applications that enhanced user engagement and retention levels.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cloud migration projects, adapting applications for a scalable environment hosted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the need for increased accessibility and redundancy.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training sessions to ensure that clients were effectively utilizing the software solutions provided, gathering feedback to inform future improvements.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