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building scalable web applications and APIs in SaaS environments. Proven ability to architect serverless solutions and mentor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Node.js, C#, Go,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Django, Flask, Spring Boot, Serverless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CI/CD,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DynamoDB, PostgreSQL, MySQL, MongoDB, Redis, SQL Server,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API Gateway, RabbitMQ, Kafka, SQS, SNS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serverless backend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creation of scalable applications capable of efficiently processing billions of requests.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high-availability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that 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processing and a microservices architecture to enhance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serverless architecture,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reducing infrastructure management overhead while accelerating deployment timelines for multiple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and design, to gather requirements and create user-centric features, ensuring seamless integration and adherence to customer needs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coding practices and promoting a culture of continuous improvement and technical excellence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optimization, implementing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improve data retrieval times and streamline data management operations across multiple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real-time analytics features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Kinesis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complex datasets into actionable insights for clients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99.99% uptime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unit tests and implemented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automatically deploy changes and validate code quality before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 and reviews, fostering a collaborative environment that encouraged innovation and shared knowledge, ultimately driving successful product enhancements and features prioritization.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in sprint planning and backlog grooming, ensuring that the team remained focused and aligned with project objectives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coding standards and performance benchmarks, assisting the team in achieving high-quality deliverables with minimal technical debt.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evaluated emerging technologies and trends in cloud computing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integrating relevant findings into solutions to enhance user experiences and overall platform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defining the technical culture of the engineering team, advocating for best practices in serverless architecture, and nurturing an atmosphere of developer empowerment and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robust monitoring and logging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observability and diagnose issues proactively, contributing to the maintenance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thought leadership on architectural decisions to create an extensible service-oriented architecture that accommodates future growth and technological advancements.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.NET frameworks within a team setting, ensuring high standards of software quality through rigorous testing and design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 by engaging in requirements gathering and technical specifications, transforming complex business needs into functional digital solutions with lasting impact.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designs with complex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exceptional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a range of devices and screen sizes tailored for various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application deployment and database management, optimizing resource allocation and achieving a new level of operational efficiency within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data workflows and regular maintenance tasks through scripting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downtime and dramatically improving system performance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design and maintain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implementing stored procedures and optimizing query performance to support application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strategies,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facilitate seamless deployment of applications and enhance overall development agility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 sharing initiatives, fostering a strong team culture that emphasized learning and adaptation to new challenges within the fast-paced tech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RESTful web APIs, ensuring compatibility with front-end frameworks and secure integration with various third-party services, contributing significantly to stakeholders' dynamic reporting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coding practices and contributed to team documentation, creating a well-managed knowledge repository that improved onboarding processes and resource accessibility for all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hires and interns, providing guidance and support in acclimatizing to the technical stack and enhancing their development skills in line with organizational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application security and compliance by collaborating with the security team on code vulnerabilities, defining strategies to mitigate risks associated with software releases.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