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track record of designing APIs, leading modernization efforts, and building scalable microservices with a focus on efficient distributed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C#,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Vue.js, Docker, Kubernetes, Apache Kafka,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EKS, Fargate, CloudWatch,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Oracle,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Helm, Prometheus, Grafana, Datadog,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for multiple backend services across complex business domains, such as lease management and campaign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modernize legacy systems by migrating from IBM AS400 to cloud-native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messaging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seamlessly integrate third-party SaaS platforms into our existing ecosystem, enhancing the capabilities and functionality of our advertising 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modular microservices architecture,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standards, to facilitate effective communication and integration between components of our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sessions and code reviews for junior engineers, instilling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orchestrate deployments, improving reliability and scalability of services running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observability pipelines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monitoring and performance insights across services deployed in our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effective data management,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and manipulation in high-volume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reproducibility of development and production environments across various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emphasizing a collaborative approach to product development and encouraging team adaptability to meet changing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high-throughput systems for real-time data processing, successfully managing the ingestion and processing of large data sets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support and developing user interface components to fulfill product needs and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overall software quality by establishing CI/CD practices and best coding standards, reducing deployment time and increasing the velocity of ongoing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custom metrics for system health,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proactive performance management and incident response capabilities in our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for APIs and microservices, ensuring clarity and consistency for both current team members and future onboarders.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key software solutions in an enterprise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applications tailored for diverse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develop a leading-edge cloud-based solution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deployment and integration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that enhanced software deployment efficiency while reducing production issues and improving code quality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performance tuning and efficient querying to support application-level data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principles, emphasizing coding best practices and fostering a collaborative environment that encourages innovation and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requirement analysis and project scoping discussions, translating business needs into technical specifications and actionable tasks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services into existing applications, increasing functionality and user experience while maintaining system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system architecture discussions to align on design patterns and technology choices that adhere to best practices and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partnering with designers to create attractive and intuitive user experiences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upgrades by refactoring and enhancing existing codebases, allowing for smoother transitions to modern technologies and workflows without disrupting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issues within live applications, leveraging debugging tools and methodologies to ensure minimal downtime and optimal performance during critical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practices by documenting processes, creating training materials, and sharing insights with team members to enhance overall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