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specializing in web and mobile applications development, proficient in C#, JavaScript, SQL, and Legacy Systems Integration. Strong leadership skills combined with a robust technical background, adept at driving complex projects to completion and fostering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Ruby, PHP,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Angular, Kendo UI, Ionic, React, Node.js, Django,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MongoDB, Entity Framework, SQLite,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Azure DevOps, Docker, Jenkins, Kubernetes, REST API,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 Server, TCP/IP, IMAP, Active Directory, DNS, SSL Certificates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direction of multiple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at Point B,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solutions that seamlessly integrate with existing legacy systems, enhancing overall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cross-functional team of developers and project managers to deliver software projects on time,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high coding standards while fostering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 designs and performed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for optimal data retrieval and storage, significantly improving application performance and user experience in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business stakeholders to elicit non-technical requirements, translating them into actionable engineering specifications, thereby ensuring alignment with organizational goals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code reviews and stand-up meetings to promote best practices among junior developers, helping them to improve their coding skills and integrate effectively into the team dynamic.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integration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exchange between applications, critically improving the efficiency of legacy system transitions and data migration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processes, thereby speeding up the release cycle and ensuring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for junior engineers, guiding them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branch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code merging processes, ensuring adherence to development standards and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requirement analysis to develop detailed project scopes and budgets, contributing to successful project execution and strategic planning for future projects and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communications and maintained relationships with key stakeholders, providing status updates and gathering feedback to ensure project alignment with business needs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system troubleshooting and connectivity diagnostics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efficient resolution of critical issues and minimizing system downtime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enforcing protocols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establishing comprehensive data protection strategies to safeguard sensitive business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guides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legacy system conversions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engineering concepts into clear usable formats for non-technical staff, aiding in smoother transitions and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successful migrations of legacy systems to modern platforms, utilizing profound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maintenance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continuity of operations post-migration.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roadmaps effectively, adapting swiftly to shifting priorities and ensuring a focused approach towards delivering high-value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at Microsoft, primarily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delivering quality solutions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decision-making processes, influencing the direction of software development strategies and practices that aligned with industry standards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efficient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collaborating with front-end teams to ensure seamless integration and excellent user experience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legacy system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assessments, leveraging analytical skills to propose creative solutions for system improvements and integrations with modern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a diverse group of software engineers, facilitating growth in coding understanding and industry practices while promoting a culture of knowledge sharing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cross-team collaborations, ensuring all team members were aligned on project goals and priorities, and fostering a cohesive and productive work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within teams effectively, enabling streamlined development processes and minimized code conflicts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deployment of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company's shift towards scalable, resilient architecture that meets evolving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queries and optimization strategies that improved the application's performance, resulting in strengthened data management functionalities and user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gathering from stakeholders, conceptualizing features and functionalities that enhance user engagement and meet the organization’s application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security features within applications, focusing on best practices to protect sensitive data and maintain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legacy application environments to identify bottlenecks and inefficiencies, leading initiatives for refactoring and modernization that improved overall system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