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focused on developing and maintaining interactive web applications, particularly in enhancing user experiences through advanced React functionalities. Proven ability to collaborate with cross-functional teams to build high-performance online design tools and optimize front-end performance for responsiveness and usability, committed to delivering high-quality, maintainable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(ES6+),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Backbone.js,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Version Control:</w:t>
      </w:r>
      <w:r w:rsidRPr="00106EA3">
        <w:rPr>
          <w:rFonts w:ascii="Roboto Light" w:eastAsia="Roboto Light" w:hAnsi="Roboto Light" w:cs="Roboto Light"/>
          <w:sz w:val="20"/>
          <w:szCs w:val="20"/>
        </w:rPr>
        <w:t xml:space="preserve"> Webpack, Babel, Git,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RESTful APIs, GraphQL, Firebase,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Test-Driven Development (TDD), Continuous Integration (CI), Unit Testing, UI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Responsive &amp; Performance Optimization:</w:t>
      </w:r>
      <w:r w:rsidRPr="00106EA3">
        <w:rPr>
          <w:rFonts w:ascii="Roboto Light" w:eastAsia="Roboto Light" w:hAnsi="Roboto Light" w:cs="Roboto Light"/>
          <w:sz w:val="20"/>
          <w:szCs w:val="20"/>
        </w:rPr>
        <w:t xml:space="preserve"> CSS Preprocessors, Sass, Less, Performance Tuning, Accessibility (a11y)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high-performance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users in creating personalized products, consistently applying the latest standards in </w:t>
      </w:r>
      <w:r w:rsidRPr="00106EA3">
        <w:rPr>
          <w:rFonts w:ascii="Roboto Light" w:eastAsia="Roboto Light" w:hAnsi="Roboto Light" w:cs="Roboto Light"/>
          <w:b/>
          <w:bCs/>
          <w:sz w:val="20"/>
          <w:szCs w:val="20"/>
        </w:rPr>
        <w:t xml:space="preserve">JavaScript (ES6+)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designers and stakeholders to interpret user experience insights, translating these needs into effective technical requirements that drive the creation of seamless online design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reusable and maintainable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best practices to ensure scalability and performance across diverse platforms while promoting code reuse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for intricate design tools, concentrating on responsiveness and speed, particularly focusing on minimizing load times and improving overall user satisfaction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the importance of writing testable UI code, ensuring adherence to high coverage standards through robust code reviews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beyond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ideas to enhance the user experience and continuously innovating within the design tool sector of </w:t>
      </w:r>
      <w:r w:rsidRPr="00106EA3">
        <w:rPr>
          <w:rFonts w:ascii="Roboto Light" w:eastAsia="Roboto Light" w:hAnsi="Roboto Light" w:cs="Roboto Light"/>
          <w:b/>
          <w:bCs/>
          <w:sz w:val="20"/>
          <w:szCs w:val="20"/>
        </w:rPr>
        <w:t xml:space="preserve">Minted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streamline data management practices and enhance the capability of tools in fetching necessary user data efficiently, reducing fetching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dialogue with cross-functional teams to cultivate an understanding of design principles, applying strategies to align technical solutions with UX/UI guidelines provided by product designers.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refactoring initiatives to improve code quality, maintainability, and performance, fostering an environment where best practices became integral to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developing new features, providing a safety net that resulted in reliable codebases and enhanced product quality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alongside UX/UI teams to brainstorm and iterate on design concepts, ensuring that technical limitations do not hinder creativity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measures to enhance web app efficiency, particularly focusing on load time and rendering performance while integrating best practices in web optimization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collaboration, adaptability, and continuous learning by participating in weekly knowledge-sharing sessions, improving overall team competency and technical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kept abreast of industry trends and best practices, driving the implementation of new tools and technologies designed to improve front-end architecture and user experience at </w:t>
      </w:r>
      <w:r w:rsidRPr="00106EA3">
        <w:rPr>
          <w:rFonts w:ascii="Roboto Light" w:eastAsia="Roboto Light" w:hAnsi="Roboto Light" w:cs="Roboto Light"/>
          <w:b/>
          <w:bCs/>
          <w:sz w:val="20"/>
          <w:szCs w:val="20"/>
        </w:rPr>
        <w:t xml:space="preserve">Minted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robust analytics features to gather user interactions and feedback, utilizing this data to inform further iterations and enhancements on product design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interactive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JavaScript (ES6+)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client-server architectures that enabled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design specifications into high-quality products, aligning with user interface best practices while implementing feedback to tweak designs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streamlined collaboration across development teams while ensuring code integrity and facilitating easy rollbacks as needed or during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engaged junior engineers to instill best development practices in line with principles of maintainability, testability,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adopting technologies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different platforms and optimizing runtime capabilities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the integration of modern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operations, facilitating faster data retrieval processes and reducing server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enforcing </w:t>
      </w:r>
      <w:r w:rsidRPr="00106EA3">
        <w:rPr>
          <w:rFonts w:ascii="Roboto Light" w:eastAsia="Roboto Light" w:hAnsi="Roboto Light" w:cs="Roboto Light"/>
          <w:b/>
          <w:bCs/>
          <w:sz w:val="20"/>
          <w:szCs w:val="20"/>
        </w:rPr>
        <w:t xml:space="preserve">Continuous Integration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guarantee the reliability and performance of code before deployment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Agile sprint planning and retrospectives, ensuring that both technical and project management aspects are aligned with team goals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clean and organized software architecture that promoted easy scalability and flexibility of web applications, effectively accommodating new features as product requirements evolved.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industry-standard design patterns and SOLID principles in software design to foster maintainable code and enhance team workflow, addressing technical debts regularly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performance optimization and the latest web technologies available, mentoring team members and influencing a culture of continuous learning and adaptation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 services to handle data-driven applications, emphasizing security and best practices in API development to manage user data safely and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