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Proven expertise in cloud development, proficient with Microsoft 365, Azure, and contemporary frameworks such as React and Angular. Demonstrated ability to implement DevOps practices, focusing on delivering scalable solutions using Power Platform and leveraging AI tools for automation and enhanced productivity.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Python, SQL, HTML, CSS, PowerShell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 SPFx, Node.js, Power Platform, PnP JS, Microsoft Graph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Cloud Services, Azure Functions, Azure DevOps, AWS, Firebase, Google Cloud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GitHub, Visual Studio, Postman, JIRA, Azure Pipelines, Webpack,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APIs, GraphQL, SharePoint REST, SOAP, API Development, API Management, Custom APIs, Webhook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SharePoint Framework (SPFx)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with </w:t>
      </w:r>
      <w:r w:rsidRPr="00106EA3">
        <w:rPr>
          <w:rFonts w:ascii="Roboto Light" w:eastAsia="Roboto Light" w:hAnsi="Roboto Light" w:cs="Roboto Light"/>
          <w:b/>
          <w:bCs/>
          <w:sz w:val="20"/>
          <w:szCs w:val="20"/>
        </w:rPr>
        <w:t xml:space="preserve">Microsoft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while adhering to </w:t>
      </w:r>
      <w:r w:rsidRPr="00106EA3">
        <w:rPr>
          <w:rFonts w:ascii="Roboto Light" w:eastAsia="Roboto Light" w:hAnsi="Roboto Light" w:cs="Roboto Light"/>
          <w:b/>
          <w:bCs/>
          <w:sz w:val="20"/>
          <w:szCs w:val="20"/>
        </w:rPr>
        <w:t xml:space="preserve">Agile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DevOps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automated workflows using </w:t>
      </w:r>
      <w:r w:rsidRPr="00106EA3">
        <w:rPr>
          <w:rFonts w:ascii="Roboto Light" w:eastAsia="Roboto Light" w:hAnsi="Roboto Light" w:cs="Roboto Light"/>
          <w:b/>
          <w:bCs/>
          <w:sz w:val="20"/>
          <w:szCs w:val="20"/>
        </w:rPr>
        <w:t xml:space="preserve">Power Automate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crafted low-code solutions with </w:t>
      </w:r>
      <w:r w:rsidRPr="00106EA3">
        <w:rPr>
          <w:rFonts w:ascii="Roboto Light" w:eastAsia="Roboto Light" w:hAnsi="Roboto Light" w:cs="Roboto Light"/>
          <w:b/>
          <w:bCs/>
          <w:sz w:val="20"/>
          <w:szCs w:val="20"/>
        </w:rPr>
        <w:t xml:space="preserve">Power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efficiency in organizing and processing data within the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cloud-native applications, which streamlined operations through reduced latency and enhanced functionality in remote collaboration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teams in an </w:t>
      </w:r>
      <w:r w:rsidRPr="00106EA3">
        <w:rPr>
          <w:rFonts w:ascii="Roboto Light" w:eastAsia="Roboto Light" w:hAnsi="Roboto Light" w:cs="Roboto Light"/>
          <w:b/>
          <w:bCs/>
          <w:sz w:val="20"/>
          <w:szCs w:val="20"/>
        </w:rPr>
        <w:t xml:space="preserve">Agile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sprint planning and ensuring aligned project goals while prioritizing effective communication and collaborative problem-solving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high-quality </w:t>
      </w:r>
      <w:r w:rsidRPr="00106EA3">
        <w:rPr>
          <w:rFonts w:ascii="Roboto Light" w:eastAsia="Roboto Light" w:hAnsi="Roboto Light" w:cs="Roboto Light"/>
          <w:b/>
          <w:bCs/>
          <w:sz w:val="20"/>
          <w:szCs w:val="20"/>
        </w:rPr>
        <w:t xml:space="preserve">Web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focusing on security and performance for client-side applications powered by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by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pipelines, resulting in smoother deployment processes and efficient source control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Microsoft Graph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seamless integrations across Microsoft services, significantly improving data accessibility and interaction across deployed solutions in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enhanced existing workflows through collaboration with cross-functional teams, actively participating in discussions to identify and resolve technical dependencies and constraints for smoother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 range of modern development tools, including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deployment and scalability, while maintaining best practices in coding standards and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w:t>
      </w:r>
      <w:r w:rsidRPr="00106EA3">
        <w:rPr>
          <w:rFonts w:ascii="Roboto Light" w:eastAsia="Roboto Light" w:hAnsi="Roboto Light" w:cs="Roboto Light"/>
          <w:b/>
          <w:bCs/>
          <w:sz w:val="20"/>
          <w:szCs w:val="20"/>
        </w:rPr>
        <w:t xml:space="preserve">AI-powered development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coding process, enhancing code quality through intelligent automation while reducing technical debt through proactive issue identification and resolution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technical documentation throughout the development process, ensuring all team members and stakeholders comprehensively understood project requirements and expected outcomes underlining a shared mindset.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culture of knowledge sharing and continuous improvement, which uplifted team productivity through enhanced coding quality and teamwork.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cutting-edge technologies, continually adapting to industry trends and advancements to leverage potential opportunities that can drive innovation and deliver value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troubleshooting complex issues, exhibiting analytical thinking and problem-solving abilities, while communicating effectively across all levels of the team to facilitate resolution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developed and maintained robust applications that comply with industry coding standards, ensuring superior quality and reliability reflected in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development of enterprise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data management and retrieval processes, significantly improving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rich user experience while adhering to responsive design principles and modern standards of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implemented numerous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driving the integration of various third-party applications with existing solutions, which dramatically improved data interoperability and workflows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deployment processes by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CI/CD pipelines, ensuring efficient delivery of features and bug fixes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through active participation in daily stand-ups and retrospective meetings, driving continuous improvement and adaptability within project deliverables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team collaboration and knowledge transfer, providing technical guidance and support to peers and junior developers during project lifecycles for increased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w:t>
      </w:r>
      <w:r w:rsidRPr="00106EA3">
        <w:rPr>
          <w:rFonts w:ascii="Roboto Light" w:eastAsia="Roboto Light" w:hAnsi="Roboto Light" w:cs="Roboto Light"/>
          <w:b/>
          <w:bCs/>
          <w:sz w:val="20"/>
          <w:szCs w:val="20"/>
        </w:rPr>
        <w:t xml:space="preserve">App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monitoring tools within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debugging, issue resolution, and overall enhancement of user experience for deployed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design and architectural discussions, presenting innovative ideas and solutions that align with both technical requirements and user needs, showing strong involvement and commitment.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SharePoint Online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to optimize business processes, building customized workflows that streamlined documentation, approval, and task management within team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best practices in version control, ensuring consistency in coding standards and thorough documentation that aided in onboarding new teammates effectively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training materials and guided sessions for clients on using integrated applications, which enhanced user understanding and product value retention during project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applications, incrementally improving performance benchmarks through strategic adjustments, keeping user needs at the forefront throughout these enhancements.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