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Full Stack Software Engineer with 11 years of experience focused on developing innovative web and mobile applications. Proven track record in Typescript, React, and agile methodologies, driving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NestJS, InertiaJS, Angular,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MongoDB, MySQL, SQLite, TypeORM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Jest, GraphQL, Webpack, Nginx,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intricate </w:t>
      </w:r>
      <w:r w:rsidRPr="00106EA3">
        <w:rPr>
          <w:rFonts w:ascii="Roboto Light" w:eastAsia="Roboto Light" w:hAnsi="Roboto Light" w:cs="Roboto Light"/>
          <w:b/>
          <w:bCs/>
          <w:sz w:val="20"/>
          <w:szCs w:val="20"/>
        </w:rPr>
        <w:t xml:space="preserve">full stack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user engagement and satisfaction through innovative </w:t>
      </w:r>
      <w:r w:rsidRPr="00106EA3">
        <w:rPr>
          <w:rFonts w:ascii="Roboto Light" w:eastAsia="Roboto Light" w:hAnsi="Roboto Light" w:cs="Roboto Light"/>
          <w:b/>
          <w:bCs/>
          <w:sz w:val="20"/>
          <w:szCs w:val="20"/>
        </w:rPr>
        <w:t xml:space="preserve">user experience (UX)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and intuitive interfaces, actively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technical and product tradeoffs to align development goals with business objectives, translating ideas into effective iteration plans and clear specifications that drove </w:t>
      </w:r>
      <w:r w:rsidRPr="00106EA3">
        <w:rPr>
          <w:rFonts w:ascii="Roboto Light" w:eastAsia="Roboto Light" w:hAnsi="Roboto Light" w:cs="Roboto Light"/>
          <w:b/>
          <w:bCs/>
          <w:sz w:val="20"/>
          <w:szCs w:val="20"/>
        </w:rPr>
        <w:t xml:space="preserve">high-quality software 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new features in an agile environment, engaging in continuous collaboration sessions for feedback and iteration, facilitating a rapid </w:t>
      </w:r>
      <w:r w:rsidRPr="00106EA3">
        <w:rPr>
          <w:rFonts w:ascii="Roboto Light" w:eastAsia="Roboto Light" w:hAnsi="Roboto Light" w:cs="Roboto Light"/>
          <w:b/>
          <w:bCs/>
          <w:sz w:val="20"/>
          <w:szCs w:val="20"/>
        </w:rPr>
        <w:t xml:space="preserve">development 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delivering valuable customer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structured approach to software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in code structure and dependencies that enhanced team understanding and supported onboarding processes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for automated testing processes, ensuring high standards in software quality and reliability through continuous integration pipelines and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mentorship to junior engineers, fostering a culture of learning and growth, and improving overall team performance through knowledge sharing in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review processes, establishing clear criteria for accepting work, which significantly improved codebase quality and system stability while maintaining high development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set up scalable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compliance, ensuring efficient resource management that balanced cost against application performance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security protocols for data protection, implementing strong encryption techniques and compliance measures that safeguarded sensitive user information across all application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applications, focusing on reducing load times and enhancing responsiveness, which resulted in improved user retention metrics and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new tools and technologies rapidly to keep pace with evolving product demands, showcasing a strong adaptability to changing project requirements while maintaining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healthcare professionals to understand the unique needs within the maternal health equity space, translating those needs into actionable features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and frontend integration efforts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the client and server components, which greatly enhanced overall application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community-led initiatives aimed at improving health outcomes, contributing technical expertise to support healthcare payers and stakeholders in achieving equitable maternal health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data-driven mindset through quantitative analysis of user interactions, utilizing </w:t>
      </w: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decision-making and guide product iterations towards higher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web applications while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closely with cross-functional teams and ensure timely delivery of project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responsive user interfaces that enhanced user engagement and overall experience across various platforms and devices, supporting the main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logic under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high performance and responsiveness by optimizing data retrieval processes through effective database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continuous deployment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the development process and reduced the time from code commit to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monitoring of applications to identify bottlenecks and improve response times, employing techniques such as load balancing and caching strategies to enhance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best practices within the codebase, advocating for clean code principles and sharing insights with team members to uphold high standards in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design and optimization efforts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storage strategies aligned with application needs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expanding functionality and enhancing the user experience while collaborating effectively with external vendors to ensure smooth integration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managing branching and merging strategies, enabling efficient collaboration with other developers while minimizing conflicts in the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adoption of emerging technologies, proactively evaluating tools and frameworks like </w:t>
      </w:r>
      <w:r w:rsidRPr="00106EA3">
        <w:rPr>
          <w:rFonts w:ascii="Roboto Light" w:eastAsia="Roboto Light" w:hAnsi="Roboto Light" w:cs="Roboto Light"/>
          <w:b/>
          <w:bCs/>
          <w:sz w:val="20"/>
          <w:szCs w:val="20"/>
        </w:rPr>
        <w:t xml:space="preserve">React 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cutting-edge solutions were implemented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workshops for team members on best practices in full-stack development, focusing on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efficient architectural patterns to enhance overall team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creating high-quality documentation for software applications, which served as a comprehensive resource for both current and future team members, guaranteeing transparency and ease of understanding across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