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applications, particularly in identity and access management. Proven proficiency in modern programming languages and frameworks with a strong focus on security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Ruby, Go, JavaScript,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Ruby on Rails, Express.js,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SQLite,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 2.0, SAML, OpenID Connect, SCIM, JWT, SSL/TLS, Encryption, Access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VS Code, Postman, Swagger, Docker Compose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identity and access management solutions, ensuring secure and seamless authentication and authorization for a diverse user base across various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requirements and architecture, translating complex needs into scalable solutions that uphold security and performance standards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reviews and technical discussions, mentoring junior engineers and fostering a culture of collaboration, knowledge sharing, and continuous improvement within the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enforced security best practices across all aspects of identity systems, including stringent data privacy measures and compliance with relevant standards, reducing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IAM services for performance and reliability, employing industry trends and insights to enhance response times and reduce system downtime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for production systems, successfully troubleshooting and resolving complex issues, demonstrating strong problem-solving and technical analysis capabilities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containerization technologies and cloud platforms, enabling more efficient deployment and scaling of applications, resulting in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within the engineering processes, adopting agile methodologies and enhancing project management practices to streamline development cycles and increase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research to remain current with emerging technologies and trends in identity management and cloud computing, applying insights to evolve the platform's capabilities and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IAM processes and frameworks, ensuring all team members adhere to best practices and facilitating smoother onboarding for new engineers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to enhance code quality and project tracking, integrating CI/CD practices that led to faster delivery of features and bug fixes across the portfolio.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communication channels between engineering teams, product managers, and stakeholders, ensuring shared understanding and alignment on project objectives and deliverables, enhancing overall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identity management issues across diverse applications, employing analytical skills and industry knowledge to implement lasting solutions that align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automated testing in the development pipeline, enhancing the reliability of identity solutions and fostering a testing culture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security protocols and identity management technologies, increasing awareness and competencies within cross-functional teams regarding critical security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and secure solutions for various business needs and operational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all phases of the software development lifecycle, leveraging agile methodologies to ensure timely delivery and high-quality outcomes across multiple projects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understand user requirements and translate them into technical specifications, ensuring alignment with business objectives while prioritizing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architecture and design of software systems, ensuring robust security measures and performance benchmarks were met while maintaining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fostering a culture of quality and continuous improvement within the engineering team, leading to higher-quality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unit and integration testing processes, improving the reliability of deployments and decreasing the time spent on manual testing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and optimization of existing applications, identifying bottlenecks and implementing appropriate solutions that increased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seamless application deployment and management, enhancing collaborative efforts within DevOps and reducing deployment timeframes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metrics using various monitoring tools, implementing proactive measures to respond swiftly to potential issues and maintain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microservices architecture to facilitate better scalability and maintainability of applications, aligning with contemporary development trends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team retrospectives and brainstorm sessions to evaluate project successes and areas for process improvement, collectively identifying actionable insights to refine workflows and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 regular updates on project status and issues, ensuring transparent communication and proactive identification of risks to project timelines and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