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Software Engineer with 11 years of experience in designing and building web and mobile applications that enhance user experiences and improve system functionality. Excels in delivering efficient AI-driven solutions, leveraging strong skills in Ruby, JavaScript, React, and APIs. A collaborative team player dedicated to fostering an inclusive work environment, actively contributes to product strategy while ensuring software security and reliability. Thrives in challenging situations and always seeks to improve engineering processes through innovative thinking and adaptability.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Vue.js, Django, Spring,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Redis, MongoDB, MySQL, Snowflake, OpenSearch, SQLite,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CircleCI,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Machine Learning, Natural Language Processing (NLP), TensorFlow, PyTorch, Scikit-learn, Data Warehousing, Data Pipelines,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customer-facing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improved user engagement and data accessibility while ensuring seamless integration with existing software architecture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engineers to co-create innovative solutions that align with business objectives while addressing user pain points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scalable back-end services capable of handling high data volumes, optimizing performance through advanced database management techniques across various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and auditability by developing systems that integrate permission-safe retrieval mechanisms, which ensured compliance with data governance policies and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tools for packaging and deploying applications, enabling smooth transitions through CI/CD pipelines, ensuring rapid delivery cycles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engaged in pair programming sessions, fostering a culture of collaboration that elevated team technical standards and facilitated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testing methodologies including unit, integration, and end-to-end testing practices which strengthened system reliability and reduced production bugs significantly over multiple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features around user feedback, using performance metrics and observational data to inform iterative improvements and prioritization for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tool selection using modern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focusing on enhancing the user’s operational clarity and enhancing performance efficiency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explore novel technologies such as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AI-based queries and data retrieval, resulting in faster data processing times and improved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Agile methodology within engineering teams, driving the adaptation of best practices while emphasizing continuous improvement and responsive development cycles that align with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complex external APIs ensuring that third-party services communicated efficiently and securely with our applications, enabling extended functionalities and user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guide team members on emerging technologies—and how to apply them in their projects—enhancing team capabilities and responsiveness to evolving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strategy discussions which shaped company direction, leveraging insights gained from customer interactions to inform the development of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fostering a collaborative working environment, boosting team morale, and enhancing the overall skill set and professional development of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enterprise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major clients that improved user experience and operational efficiency while mitigating risks associated with system outages or slow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high-volume transactions and managing user data effectively for both internal and client-facing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deliver comprehensive service-oriented architectures, focusing on integrating disparate systems for enhanced functionality and reduced redundancies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and integration test suites to ensure code stability and reduce regression errors during deployment, driving a reduction in post-release incidents significantly over multiple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that enhanced operational workflows, driving down costs and increasing productivity through strategic use of automation and technology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performance enhancements within existing applications and successfully led refactoring efforts to boost application efficiency and reduce load times across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and stakeholders to define project requirements and translate business needs into technical specifications, ensuring alignment between expectations and deliverable outcomes, conducting regular follow-ups to adapt where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system design and architecture decisions, collaborating with different engineering teams to enforce standards and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overall improved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principles within the development team, leading daily stand-ups, sprint planning, and retrospectives, focusing on delivering value and meeting user feedback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both users and developers, ensuring that complex features were easy to understand and implement, reducing onboarding time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high-performing systems that support the front-end user interfaces delivered by the team and improving the overall application response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key player in the transformation of legacy applications to microservices, facilitating improved scalability, easier deployment cycles, and increased responsiveness to customer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