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Senior Software Engineer with 11 years of experience in software development, specializing in web and mobile applications. Proven expertise in C#, .NET, Angular, and Azure SQL Server, coupled with a collaborative approach to problem-solving and mentoring. Committed to driving technical architecture and developing robust, well-architected applications, all while enhancing team productivity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Angular, React,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Terraform, Visual Studio Code,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SQL Server, Docker, Kubernetes,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Mocha, Chai,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for client applications by integrating industry standards 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technical architecture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resource management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code quality through rigorous testing and continuous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actively participated in SCRUM ceremonies to ensure transparency and effective communication among team members, adapting rapidly to project changes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clean code and design patterns, promoting a culture of continuous learning and improvement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persistence and enhancing application scalability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cycles, ensure early detection of issues, and optimize deployment processes for both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ensuring efficient resource utilization and improved query response times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into modular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application maintainability and flexibility to accommodate changing business requirements and technology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assessments, leading to significant improvements in application responsiveness and reliability while fostering a collaborative environment for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