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development professional with 11 years of experience focused on web and mobile application development. Adept in designing, developing, and maintaining scalable software solutions utilizing an array of modern frameworks and tools, including React, Node.js, TypeScript, and more. Proven ability to mentor junior developers while delivering engaging user-facing products by collaborating effectively across multidisciplinary teams. Committed to utilizing strong analytical skills and comprehensive technical expertise to drive efficient and innovative solutions in a fast-paced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SQL, HTML5, CSS3,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Node.js, Express.js, Django, Ruby on Rails, Angular, Vue.js,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Oracle,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 AWS, Azure DevOps,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Google Cloud Platform, Azure, Heroku, IBM Cloud, Salesforce, Oracle Cloud, OpenShift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software applications that reinforced business strategies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more efficient product lifecycle and enhanced user experiences across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Product Managers and Designers to ensure products were developed empathetically, remaining aligned with user needs and marketplace demands while also adhering to internal development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and optimized development processes by integrating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speed and environment configurations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vast datasets to draw insightful conclusions using advanced programming techniques, helping to inform business decisions and driving critical software enhancements for various insurance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an environment of continuous learning and collaboration, which contributed to overall team performance and individual skill development within the </w:t>
      </w:r>
      <w:r w:rsidRPr="00106EA3">
        <w:rPr>
          <w:rFonts w:ascii="Roboto Light" w:eastAsia="Roboto Light" w:hAnsi="Roboto Light" w:cs="Roboto Light"/>
          <w:b/>
          <w:bCs/>
          <w:sz w:val="20"/>
          <w:szCs w:val="20"/>
        </w:rPr>
        <w:t xml:space="preserve">full-stack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engineering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design and code reviews to ensure compliance with evolving best practices and internal coding standards, enhancing software quality and maintainability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consumer platforms like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improved real-time processing and responsiveness to user interactions within developed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and validation methodologies, including unit and integration testing, using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before release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contributing to sprint planning, retrospectives, and continuous integration efforts to adapt to changing project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data storage, and background processing, leading to cost-effective solutions while ensuring optimal service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Embarked on investigating and learning new technologies and frameworks, consistently enhancing the skill set and knowledge base required to address modern software challenges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for security and data protection across all services developed, ensuring compliance with regulatory standards and safeguarding sensitive information handling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and implementation of microservices that reduced downtime and improved scalability, enhancing overall system performance while maintaining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updates to stakeholders, translating technical information into actionable insights and strategies that align with organizational goals, driving a culture of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to identify tech solutions that drive innovation in insurance operations, ensuring alignment with business objectives and responsiveness to evolving industry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core features for scalable enterprise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high-performance standards and sustaining code quality through effective peer reviews and modification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create seamless experiences that prioritize user engagement, employing an empathetic and detail-oriented approach to product development and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robust data interaction across various systems, ensuring data integrity and efficiency while adhering to industry best practices during the implementation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for both SQL and NoSQL databases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processes to enhance application performance in various usage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engaging with diverse teams for design and engineering discussions, resulting in innovative solutions and increased project buy-in from all stakeholders involved.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security practices during software development, integrating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authentication, thereby mitigating vulnerabilities and enhancing trust in digital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testing for software applications using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and robustness of features before public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and project planning phases to align technical and business strategies, accelerating development cycles while proactively addressing potential roadblocks.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on product features, integrating user insights into future development cycles and iterations to provide tailored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best practices for agile project management, including daily stand-ups and sprint reviews, to enable transparency and accountability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experimented with new development tools and methodologies hoping to influence team practices, driving systemic improvements and optimizing workflows wherever applicable.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platforms for developers, sharing knowledge on emerging technologies and frameworks to enhance reputational standing and contribute to collective learning within the industry.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