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result-oriented Software Engineer with over 11 years of experience in software development, specializing in web and mobile applications. Proficient in leading development teams and driving innovative solutions in healthcare data ecosystems using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Scala, C#,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Spring Boot, Django, Flask, Apache Spark,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Kubernetes, Heroku, Terraform,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 Oracle,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IntelliJ IDEA, Eclipse, Postman,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applications in the healthcare domain, continuously adapting to emerging trends with a focus on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data flows and architectures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analytics and ensuring data integrity across multiple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code quality and architecture, fostering a collaborative environment that encourages innovation and ownership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optimize the software development lifecycle, ensuring adherence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while enhancing team efficiency and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product requirements into technical specifications, aligning engineering efforts with business objectives to maximize client value.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enhancing system interoperability and responding swiftly to changes in client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testing frameworks and continuous integration practices that significantly reduced deployment times and improved the overall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share insights and gather knowledge on emerging technologies relevant to health data ecosystems, contributing to the company’s thought leadership 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innovative technologies and development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revolutionizing the deployment processes and resource management in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solutions for data visualization,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and intuitive dashboards that improved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solutions implemented, ensuring knowledge transfer within teams and promoting consistent application of standards across engineering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evaluate system enhancements, making recommendations based on current trends and best practices to continuously improve technological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and dashboards that track critical application metrics, proactively identifying performance bottlenecks and implementing remedies to optimize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 culture of continuous learning by organizing internal workshops, personally teaching best practices in coding and technology utilization to enhance team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technologies for potential integration, ensuring that selected tools aligned with the organizational vision and contributed to the scalable infrastructure.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wide range of enterprise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responsive frameworks, optimizing performance while ensuring cross-platform compatibility for various web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throughout the software development lifecycle, leading daily stand-ups and sprint planning sessions to boost team collaboration and enhance productivity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APIs for internal and external use,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to ensure secure and efficient data exchange between diverse systems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code reviews to maintain high-quality standards and adherence to established coding guidelines, promoting a culture of excellence and shared responsibility.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introduced modern front-end technologies,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while modernizing legacy applications for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software testing using automated frameworks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functionality and performance under various workload conditions through rigorous testing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refine specifications, translating business needs into technical features that enhanced product offerings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the migration of legacy applications to cloud-based architectures, significantly reducing operational costs and improving resilience against operational failures.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application support and maintenance, trouble-shooting and resolving production issues to minimize downtime and optimize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 fellow engineers, presenting innovative solutions and fostering a strong learning culture that empowered team growth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modern security practices, implementing secure coding standards and automated security testing to safeguard application data and customer privacy.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frontend design patterns and principles to create intuitive user experiences, collaborating closely with UX teams for improved accessibility and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