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building web and mobile applications. Proven track record of developing scalable, production-grade solutions utilizing Node.js, TypeScript, and cloud technologies like AWS. Adept at employing AI/ML features and fostering collaboration across teams for impactful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Rust,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Next.js, Vue.js, Angular,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Fargate, CI/CD, Terraform, Serverless,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Jest, Mocha, Chai, Cypress, SonarQube,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LangChain, LangGraph, Scikit-Learn, PyTorch, OpenAI API, SageMaker, BERT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developers to ensure high-quality standards and innovative practices for successful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Data Science to define product requirements and develop clear technical solutions that enhance user experience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of applications to ensure continuous integration and delivery of high-stakes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dynamic front-end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ensure efficient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integrate machine learning features into applications, enhancing functionality and user engagement through innovations such as recommendation systems and predictive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cloud-native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high availability and disaster recovery policies while monitoring application performance metrics regularly.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designed software architecture based on architectural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 more modular and robust system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various logging and monitoring tools to maintain operational excellence, ensuring that production systems adhere to performance benchmarks and availability requirements through proactive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production issues, conducting root cause analysis, and implementing solutions that improved reliability and minimized software outages within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knowledge-sharing among team members through regular workshops and discussions on the latest trends in software development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with security best practices in mind, ensuring compliance with regulatory standards and integrating tools for vulnerability assessments within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streamlining development workflows, implementing Agile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project management and communication across different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empowered peers by sharing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processes, enhancing the team’s capability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goals by advocating for strategic technical investments and guiding cross-functional initiatives towards innovative solutions that deliver business value and improve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evaluated new technologies and industry best practices to ensure that the technical ecosystem remained cutting-edge and aligned with market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development of scalable web solutions across multiple customer-facing products, enhancing the overall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teams using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application's interfaces were both aesthetically pleasing and functionally robust, leading to improved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cloud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systems maintained high availability by swiftly reacting to potential failures and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technologies and improving the cloud infrastructure to support growing business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that served as backends for mobile applications, employing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various front-end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technological roadmaps and initiatives, ensuring a forward-thinking approach towards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optimizing the software development lifecycle for efficiency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systematic code evaluations and refactoring efforts, focusing on reducing tech debt and improving maintainability while adhering to solid programming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developing high-quality software, guiding them towards best practices in code quality and effective software architecture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applications, leading efforts to build predictive models that significantly influenced product features and development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on system architectures and API endpoints, facilitating a shared understanding among team members and external stakeholders to enhance collaboration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development, streamlining the onboarding process for new developers and ensuring a consistent environment for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company’s goals by actively participating in team retrospectives and encouraging a culture of transparency and continuous improvement across project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