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building scalable web and mobile applications. Proficient in modern frontend technologies and AI development tools, driven by a passion for enhancing user experiences and optimizing workflows.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Vue.js, Angular,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ASP.NET, Ruby on Rails, Python, Django, REST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Agentic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Codex, Claude Code, Cursor, ChatGPT, TensorFlow, PyTorch, Azure Cognitive Services, Machine Learning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Docker, Kubernetes, Git, CI/CD, Agile Methodologies, Jest,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App Insights, Lighthouse, Sentry, New Relic, Web Vitals, WCAG, Axios,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modern web applications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of accounting professionals while maintaining high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across all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workflows, enabling rapid iteration and code generation while collaborating with designers to translate user needs into functional and visually appealing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and ensuring quick release cycles to improve team collaboration on frontend and backend engineering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(WCAG) and performance optimization, leading to improved company standards for frontend development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gather requirements and create user stories, ensuring alignment of engineering outcomes with business goals and user needs throughout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bottlenecks and enhancing user experience by implementing targeted optimizations based on user feedback and analytics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systems that promote consistency in UI development, effectively reducing redundancy and ensuring maintainability across multiple projects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practices ensuring compatibility across various devices while adapting UIs to changing user needs and trends in the accounting industry for maximum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focused on the adoption of cutting-edge frontend technologies and best practices, increasing the overall proficiency of the development team in modern web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front-end applications, providing dynamic data rendering capabilities that significantly streamline workflows for users managing financial operations and accounting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daily stand-ups, sprint planning, and retrospectives, fostering a productive environment that supports adaptability and effective collaboration among team members remotely.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stakeholders through regular meetings to gather feedback on existing products, leveraging insights to translate into actionable engineering tasks and enhancements for future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state effectively, ensuring seamless data flows and improving the overall performance of applications in live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authentication protocols to safeguard sensitive user data in compliance with best practices for data protection and industry regulations within financial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modern practices and emerging trends in the technology landscape, ensuring innovative solutions that drive results and enhance organizational capabilities in a rapidly evolving field.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deliver intuitive features that meet clients' evolving business needs and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reliability, which resulted in a significant reduction in bugs and deployment failures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advanced web components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accessibility standards, ensuring usability for a diverse user base in various financial contexts and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web architectures, optimizing data handling and user interactions through increased utilization of cloud-based solutions and APIs for better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 development teams to deliver software solutions, actively participating in code reviews and sprint retrospectives that foster continuous improvement and innovation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scalability and deployment capabilities while enhancing collaboration between frontend and backend teams for efficient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developing predictive models that facilitate intelligent user experiences in financial applications, enhancing the product offering for key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create visually compelling and user-friendly interfaces that resonate with users, integrating feedback into iterative development processes that improve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clean code practices and design patterns in software development, fostering a culture of excellence and accountability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through effective communication with stakeholders and clients, ensuring transparency and alignment on expectations and project goals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serverless computing capabilities and reduce infrastructure costs, supporting clients' needs for scalable solutions on demand through optimized load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documentation and technical specifications for software projects, ensuring comprehensive records align with best practices and facilitate seamless onboarding for new developers 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