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over 11 years of experience in software development, specializing in web and mobile applications. Proficient in building scalable cloud-based solutions with a strong focus on performance and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Ruby, Go, Java,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Angular, React,  Vue.js, Node.js, Entity Framework,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Elasticsearch, MongoDB, MySQL, Redis, SQL Server, Oracle DB,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Firebase, Docker, Kubernetes,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Terraform, Jenkins, Git, Ansible, Chef, Puppet, YAML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scalable, robust, and high-performance cloud-based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application efficiency and user experience for diverse educational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translating high-level product requirements into actionable technical specifications while making strategic decisions about architecture and infrastructure to optimize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and shaped product roadmaps by providing realistic estimates and innovative solutions that align with client needs and business goals, demonstrating an agile mindset in project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fellow senior engineers, conducting code reviews and contributing to a shared codebase, fostering a high level of teamwork and continuous improvement in engineering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Helped establish engineering best practices, tools, and culture while mentoring junior engineers, focusing on creating a collaborative and innovative work environment as the team expands.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responsiveness and scalability, facilitating seamless integration of various system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tooling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(IAC)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streamline the development, testing, and deployment of applications, enhancing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performance tuning and optimization of cloud solutions,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growing demands of data storage and retrieval.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quickly changing priorities while proactively seeking out optimized solutions, demonstrating resourcefulness and flexibility in a dynamic startup environment focused on rapid iteration and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system architecture to ensure compliance with best practices and optimize cloud infrastructures, making strategic recommendations that align with the company's long-term vision and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familiarity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Domain-Driven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Multi-Domain Enterprise Software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comprehensive solutions that meet complex business requirements, improving system integrity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 with both technical and non-technical stakeholders to bridge communication gaps and ensure clarity in project objectives, enhancing collaborative efforts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regular updates to leadership on project status and upcoming milestones, ensuring alignment with organizational goals and fostering transparency in project progression and resource allocation.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to support code releases and promote best practices within the team, facilitating smoother onboarding of new developers and consistency in project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industry trends to integrate innovative practices into existing workflows, promoting continuous learning and adaptation within the engineering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enterprise-level applications for diverse clientele,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further enhancing the company’s reputation for providing robust solutions and quality service.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improving application performance and reliability through the adoption of best coding practices, unit testing, and continuous integration techniques, enabling quicker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and analyze technical requirements, translating them into functional specifications that guided the development process, ensuring all project aspects align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cloud-based technologies and methodologies to design and deliver software applications in accordance with Agile and DevOps practices, significantly enhancing team productivity and delivery speed.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modern architectures, leveraging industry-standard tools and technologies to improve scalability, maintainability, and performance, ensuring successful transition with minimal disruptions.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RESTful APIs, ensuring high performance and responsiveness to front-end requests while advocating for best practices in API development, security, and documentation.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code reviews, offering constructive feedback to colleagues and fostering a culture of collaboration, innovation, and high coding standards that benefitted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database structures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optimal query performance across applications, all while considering future scalability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design and deployment of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software development lifecycle and improving deployment success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 strong ability to work in a fast-paced environment, quickly adapting to new technologies and evolving project requirements, while ensuring high-quality outputs amid continuous change.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create user-friendly interfaces, contributing to improved user satisfaction and engagement through the development of intuitive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training and mentoring of junior engineers, empowering them with essential skills and knowledge while fostering a collaborative learning environment within the development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