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versatile Senior Software Engineer with over 11 years of versatile experience in software development focused on web and mobile applications. Proven expertise in designing and implementing innovative software solutions, collaborating with cross-functional teams, and optimizing software performance. Demonstrated proficiency in a range of technologies including C#, .NET, and Python, with a strong foundation in software architecture and analytical methods for real-world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SQL, Ruby, HTML5,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WPF, MVVM, Angular, React, Flask, Django,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Jenkins,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Unit Testing, Integration Testing, Selenium, Jest, Postman, Load Testing, Mocking, Debugging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SQLite,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advanced software solutions for </w:t>
      </w:r>
      <w:r w:rsidRPr="00106EA3">
        <w:rPr>
          <w:rFonts w:ascii="Roboto Light" w:eastAsia="Roboto Light" w:hAnsi="Roboto Light" w:cs="Roboto Light"/>
          <w:b/>
          <w:bCs/>
          <w:sz w:val="20"/>
          <w:szCs w:val="20"/>
        </w:rPr>
        <w:t xml:space="preserve">LC/MS instrumentation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reliability of data processing and correction algorithms, crucial for laboratory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actively engaging in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retrospectives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refine project outcomes, ensuring alignment with organizational goals and project deliverables by fostering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Visual Studio 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establishing rigorous quality standards that increased software module reliability and customer satisfaction, focusing on real-time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implementation of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in creating scalable solutions while improving overall code quality through pair programming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collaborated with architects to define high coding standards and innovative approaches for software architecture refinement, resulting in improved maintainability and performance for complex scientific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 diagnostics platform utilizing </w:t>
      </w:r>
      <w:r w:rsidRPr="00106EA3">
        <w:rPr>
          <w:rFonts w:ascii="Roboto Light" w:eastAsia="Roboto Light" w:hAnsi="Roboto Light" w:cs="Roboto Light"/>
          <w:b/>
          <w:bCs/>
          <w:sz w:val="20"/>
          <w:szCs w:val="20"/>
        </w:rPr>
        <w:t xml:space="preserve">WPF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user-centric design principles to enhance user interactions and ensure coherent visual representation of analytical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data analytics features into existing software, enhancing the predictive capabilities of instrumentation for real-time analysis and improved data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brainstorming sessions to devise robust solutions to high-impact challenges, implementing new features based on customer feedback and contemporary industry trends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spectrometer control software with chromatography data systems, pioneering procedures that ensured compliance with industry regulations and standards while maintaining flexibility for future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deployment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the delivery of software solutions in consistent environments, addressing deployment challenges and ensuring reliability across different platforms in laboratory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multi-threading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processing times for data sets, effectively improving overall performance in data acquisition contexts significant to mass spectrometry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industry trends to recommend strategic enhancements to software products, demonstrating proactive engagement in the ever-evolving landscape of scientific instrumentation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present best practices in </w:t>
      </w:r>
      <w:r w:rsidRPr="00106EA3">
        <w:rPr>
          <w:rFonts w:ascii="Roboto Light" w:eastAsia="Roboto Light" w:hAnsi="Roboto Light" w:cs="Roboto Light"/>
          <w:b/>
          <w:bCs/>
          <w:sz w:val="20"/>
          <w:szCs w:val="20"/>
        </w:rPr>
        <w:t xml:space="preserve">analytical chemistry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peers in enhancing their development techniques and promoting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clear specifications and software requirements for complex projects, ensuring thorough understanding among team members and stakeholders while aligning development efforts with the overall project timeline.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high coding standards and best practices in the development process, contributing to the establishment of a unified engineering vision within the R&amp;D teams at Agilent.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responsive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user experiences in enterprise-level software solutions within a dynamic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significantly enhancing user engagement through innovative design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product requirements, resulting in successful launches of features that directly addressed user feedback and improved product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systems in a diverse tech stack that included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data integrity and optimization of database queries for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coding standards and best practices within the team, fostering a culture of quality that improved codebase maintainability and reduced bugs over product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pipelines, automating build processes and ensuring timely release cycles that met stringent project deadlines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practices, enhancing quality assurance and minimizing defects in production releases through rigorous automated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contributor in design sessions, advocating for innovative solutions using design patterns and principles that promoted code reusability and best practices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enhancing overall code quality through collaborative feedback and mentorship, while actively encouraging adherence to established coding guidelines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strategies, optimizing resource management and minimizing operational overhead during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backend processes along with API integration to ensure smooth data transactions between client applications and server-side infrastructure, improving system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initiative focused on improving system performance with a focus on enhancing algorithms and data structures, resulting in significant functionality upgrades that boosted application responsiveness and scalability.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