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focusing on building and deploying web and mobile applications with a strong emphasis on data engineering and privacy compliance. Proven expertise in architecting scalable solutions and mentoring teams, ensuring high quality in product delivery and optimized data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SQL, TypeScript, Golang, JavaScript,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Airflow, Fivetran, Looker, Snowflake, BigQuery, Redshift, Data Build Tool (dbt)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Firebase,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React, Express.js,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Grafana, Metabase, QlikView, Looker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Git, Docker, Kubernetes, Agile, Test-Driven Development (TDD)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data pipelines to support scalable software products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accessibility and security in line with HIPAA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production-grade 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multiple systems, integrating real-time data processing with batch jobs to streamline operational workflows and optimize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data requirements and deliver solutions, successfully translating complex business needs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specifications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robust data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engineers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reliability, and testing, fostering a collaborative environment focused on continuous improvement and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established coding standards that improved the maintainability and performance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overall product goals and customer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stakeholders through customer calls to gather feedback, resolve issues, and prioritize features, fostering strong relationships and enhancing product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monitoring systems that ensured the reliability and performance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user satisfaction and trust in product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orchestration and transformation tasks, significantly enhancing the efficiency and reliability of data processing workflows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executed organization-wide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strategy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initiatives, influencing decisions on architecture and tooling while promoting best practices among the Data Guild.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querying complex datasets and driving insights for product development, showcasing the ability to tell compelling stories with data to both technical and non-technical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scaled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solutions that accommodated evolving business needs, ensuring strong performance and integration across all technology stacks.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and sprint planning, effectively contributing to backlog refinement and ensuring team alignment towards project milestones while maintaining flexibility to adapt to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governance frameworks to ensure compliance with privacy regulations, significantly mitigating risks associated with data handling in a highly regulated industry such as healthcare.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scaling the data platform amidst rapid company growth, enhancing the technical infrastructure to support evolving data-driven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ownership among team members, encouraging proactive problem-solving and innovation to achieve significant advances in product performance and customer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designing and implementing robust data models and architectures that enabled deeper analytics and insights, ensuring product alignment with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integrating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sources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analytical tools while promoting data integrity and compliance standards across the product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between product teams and engineers by participating in cross-functional meetings, capturing business requirements, and translating them into efficient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deployed and managed data repositories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access and security protocols, and enhancing integration with marketing and analytics tools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handling and privacy compliance, ensuring that all team members were equipped with the necessary skills and knowledge.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intuitive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dashboards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stakeholders with clear insights into product performance, facilitating data-driven decision-making for various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automated testing frameworks for data quality verification which minimized bugs in production, reinforced testing methodologies, and maintained high product standards across all stages of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conducted A/B tests and analyses to determine product features that most positively impact user engagement and experience, collaborating with marketing to identify opportunities for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system and database integration tasks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ingestion processes while improving the clarity of analytical outputs for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Agile methodologies within the team, driving improvements in workflow efficiency, prioritizing backlogs based on direct customer feedback and market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feedback sessions with customers to refine product offerings continuously, ensuring that changes reflected real-world needs and led to sustainable growth and enriching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critical data pipeline components, ensuring seamless operation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adapting to business changes and enhancing system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