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11 years of experience specializing in web and mobile applications, particularly in designing and developing enterprise-scale solutions with expertise in React, Spring, and agile methodologies. Demonstrated proficiency in building complex user interfaces and backend services using modern frameworks, with a strong commitment to code quality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HTML5, CSS3, Python, SQL,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Tailwind CSS,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Express.js, Django, Ruby on Rails, Microservices,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Gradle,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JUnit, Mocha, Chai, Cypress, Selenium, Enzyme,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an enterprise-scale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for managing critical military communications, focusing on creating reusable components and implementing real-time front-end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scalable UI architecture that simplifies interactions for user personnel across different levels, achieving an intuitive interface that adapts to dynamic data inputs for complex operational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product teams to align software features with user needs, enhancing the software quality and ensuring compliance with agile development practices and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backend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framework, effectively handling multiple simultaneous requests and ensuring high availability of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for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maintainability while instilling a culture of testing and quality assurance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integration and end-to-end testing processes, ensuring all components of the application function cohesively in line with operational requirements and security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facilitating smooth software delivery processes and collaboration among development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internal engineering tools to streamline development workflows, increasing team efficiency by reducing build times and enhancing automation in testing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regular code review sessions to share knowledge, foster collaboration, and improve coding practices, which resulted in a noticeable increase in overall code quality and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software architecture and design patterns, allowing new team members to onboard quickly and aligning project goals with technological capabilities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agile mindset for software development, participating in regular sprint planning and retrospective meetings, thereby continuously refining team practices and contributing to project successes amid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security features and performed application hardening to meet compliance standards, safeguarding sensitive information from potential threats and vulnerabilities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backend development principles, enriching the skill set of the team and reinforcing a culture of knowledge sharing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web applications, utilizing performance monitoring tools to identify bottlenecks and optimize load handling capabilities under heavy user traffic circumstances.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APIs to enhance application features, effectively expanding the capabilities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to cater to diverse operational requirements and user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high-performance, user-centric interfaces that efficiently handled real-time data updates for seamless user experience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complex technical problems into feasible solutions, significantly improving communication and project outcomes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backend applications,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provide functional solutions that met client specifications and operational requirements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automated test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dramatically to reduce regression issues, thereby improving build reliability and fostering confidence in deployments released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using modern frontend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provided a consistent experience across varying devices and screen sizes, appealing to both desktop and mobile users equally.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methodologies, participating in daily stand-ups and sprint planning sessions, which resulted in improved workflows, quicker delivery of features, and an overall more cohesive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which simplified deployment processes and improved scalability of applications deployed in cloud environments, ensuring rapid adaptation to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thorough documentation for architectural decisions and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knowledge transfer and maintaining clear project documentation practices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review of code quality against industry standards, ensuring best practices were adhered to while also mentoring junior developers in coding strategies and their practical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forms with comprehensive validation patterns, capturing data accurately while providing informative feedback to users, improving overall interaction satisfaction and reducing errors related to user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bases by sharing insights on emerging technologies and trends in web development, encouraging professional growth within the team while also aiding best practice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Teamed up with DevOps engineers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more efficient workflows for deployment and testing, becoming integral to the software delivery processes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